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84D09F" w14:textId="77777777" w:rsidR="00900D9A" w:rsidRPr="00DA5B98" w:rsidRDefault="00F12F34" w:rsidP="00DA5B98">
      <w:pPr>
        <w:spacing w:line="320" w:lineRule="exact"/>
        <w:jc w:val="center"/>
        <w:rPr>
          <w:b/>
          <w:color w:val="000000"/>
          <w:sz w:val="26"/>
          <w:szCs w:val="26"/>
          <w:lang w:val="vi-VN"/>
        </w:rPr>
      </w:pPr>
      <w:bookmarkStart w:id="0" w:name="_GoBack"/>
      <w:bookmarkEnd w:id="0"/>
      <w:r w:rsidRPr="00DA5B98">
        <w:rPr>
          <w:b/>
          <w:color w:val="000000"/>
          <w:sz w:val="26"/>
          <w:szCs w:val="26"/>
        </w:rPr>
        <w:t xml:space="preserve">BẢNG </w:t>
      </w:r>
      <w:r w:rsidR="00B444FA" w:rsidRPr="00DA5B98">
        <w:rPr>
          <w:b/>
          <w:color w:val="000000"/>
          <w:sz w:val="26"/>
          <w:szCs w:val="26"/>
        </w:rPr>
        <w:t>TỔNG HỢP Ý KIẾN GÓP Ý</w:t>
      </w:r>
      <w:r w:rsidRPr="00DA5B98">
        <w:rPr>
          <w:b/>
          <w:color w:val="000000"/>
          <w:sz w:val="26"/>
          <w:szCs w:val="26"/>
        </w:rPr>
        <w:t xml:space="preserve"> CỦA </w:t>
      </w:r>
      <w:r w:rsidR="004F01CD" w:rsidRPr="00DA5B98">
        <w:rPr>
          <w:b/>
          <w:color w:val="000000"/>
          <w:sz w:val="26"/>
          <w:szCs w:val="26"/>
        </w:rPr>
        <w:t>ĐỊA PHƯƠNG</w:t>
      </w:r>
    </w:p>
    <w:p w14:paraId="6F4443E4" w14:textId="77777777" w:rsidR="003F6DE1" w:rsidRPr="00DA5B98" w:rsidRDefault="00B444FA" w:rsidP="00DA5B98">
      <w:pPr>
        <w:spacing w:line="320" w:lineRule="exact"/>
        <w:jc w:val="center"/>
        <w:rPr>
          <w:b/>
          <w:color w:val="000000"/>
          <w:sz w:val="26"/>
          <w:szCs w:val="26"/>
        </w:rPr>
      </w:pPr>
      <w:r w:rsidRPr="00DA5B98">
        <w:rPr>
          <w:b/>
          <w:color w:val="000000"/>
          <w:sz w:val="26"/>
          <w:szCs w:val="26"/>
        </w:rPr>
        <w:t xml:space="preserve">ĐỐI VỚI </w:t>
      </w:r>
      <w:r w:rsidR="003F6DE1" w:rsidRPr="00DA5B98">
        <w:rPr>
          <w:b/>
          <w:color w:val="000000"/>
          <w:sz w:val="26"/>
          <w:szCs w:val="26"/>
        </w:rPr>
        <w:t>HỒ SƠ DỰ THẢO NGHỊ QUYẾT CỦA QUỐC HỘI VỀ MỘT SỐ CƠ CHẾ, CHÍNH SÁCH ĐẶC BIỆT TẠO ĐỘT PHÁ</w:t>
      </w:r>
    </w:p>
    <w:p w14:paraId="28ED83C1" w14:textId="77777777" w:rsidR="0064186F" w:rsidRPr="00DA5B98" w:rsidRDefault="003F6DE1" w:rsidP="00DA5B98">
      <w:pPr>
        <w:spacing w:line="320" w:lineRule="exact"/>
        <w:jc w:val="center"/>
        <w:rPr>
          <w:b/>
          <w:color w:val="000000"/>
          <w:sz w:val="26"/>
          <w:szCs w:val="26"/>
        </w:rPr>
      </w:pPr>
      <w:r w:rsidRPr="00DA5B98">
        <w:rPr>
          <w:b/>
          <w:color w:val="000000"/>
          <w:sz w:val="26"/>
          <w:szCs w:val="26"/>
        </w:rPr>
        <w:t>TRONG BẢO VỆ, CHĂM SÓC VÀ NÂNG CAO SỨC KHỎE NHÂN DÂN</w:t>
      </w:r>
    </w:p>
    <w:p w14:paraId="3AE45BC1" w14:textId="77777777" w:rsidR="00F12F34" w:rsidRPr="00DA5B98" w:rsidRDefault="00F12F34" w:rsidP="00DA5B98">
      <w:pPr>
        <w:spacing w:line="320" w:lineRule="exact"/>
        <w:jc w:val="center"/>
        <w:rPr>
          <w:b/>
          <w:color w:val="000000"/>
          <w:sz w:val="26"/>
          <w:szCs w:val="26"/>
        </w:rPr>
      </w:pPr>
    </w:p>
    <w:p w14:paraId="65A0D061" w14:textId="77777777" w:rsidR="00B444FA" w:rsidRPr="00DA5B98" w:rsidRDefault="00B444FA" w:rsidP="00DA5B98">
      <w:pPr>
        <w:spacing w:line="320" w:lineRule="exact"/>
        <w:jc w:val="center"/>
        <w:rPr>
          <w:b/>
          <w:color w:val="000000"/>
          <w:sz w:val="26"/>
          <w:szCs w:val="26"/>
        </w:rPr>
      </w:pPr>
      <w:r w:rsidRPr="00DA5B98">
        <w:rPr>
          <w:b/>
          <w:color w:val="000000"/>
          <w:sz w:val="26"/>
          <w:szCs w:val="26"/>
        </w:rPr>
        <w:t>CÁC Ý KIẾN GÓP Ý VỀ SỰ CẦN THIẾT BAN HÀNH LUẬT</w:t>
      </w:r>
      <w:r w:rsidR="003F6DE1" w:rsidRPr="00DA5B98">
        <w:rPr>
          <w:b/>
          <w:color w:val="000000"/>
          <w:sz w:val="26"/>
          <w:szCs w:val="26"/>
        </w:rPr>
        <w:t xml:space="preserve"> VÀ BỐ CỤC CỦA DỰ THẢO NGHỊ QUYẾT</w:t>
      </w:r>
    </w:p>
    <w:p w14:paraId="65670E33" w14:textId="77777777" w:rsidR="00B444FA" w:rsidRPr="00DA5B98" w:rsidRDefault="00B444FA" w:rsidP="00DA5B98">
      <w:pPr>
        <w:spacing w:line="320" w:lineRule="exact"/>
        <w:jc w:val="center"/>
        <w:rPr>
          <w:b/>
          <w:color w:val="000000"/>
          <w:sz w:val="26"/>
          <w:szCs w:val="26"/>
        </w:rPr>
      </w:pPr>
    </w:p>
    <w:tbl>
      <w:tblPr>
        <w:tblW w:w="154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78"/>
        <w:gridCol w:w="2339"/>
        <w:gridCol w:w="1913"/>
        <w:gridCol w:w="5954"/>
        <w:gridCol w:w="1701"/>
      </w:tblGrid>
      <w:tr w:rsidR="00EE03B2" w:rsidRPr="00DA5B98" w14:paraId="528FDBB5" w14:textId="77777777" w:rsidTr="00AF5ECA">
        <w:trPr>
          <w:trHeight w:val="360"/>
          <w:tblHeader/>
        </w:trPr>
        <w:tc>
          <w:tcPr>
            <w:tcW w:w="590" w:type="dxa"/>
            <w:vAlign w:val="center"/>
            <w:hideMark/>
          </w:tcPr>
          <w:p w14:paraId="3D98A91F" w14:textId="77777777" w:rsidR="00EE03B2" w:rsidRPr="00DA5B98" w:rsidRDefault="00EE03B2" w:rsidP="00DA5B98">
            <w:pPr>
              <w:spacing w:line="320" w:lineRule="exact"/>
              <w:jc w:val="center"/>
              <w:rPr>
                <w:b/>
                <w:bCs/>
                <w:color w:val="000000"/>
                <w:sz w:val="26"/>
                <w:szCs w:val="26"/>
              </w:rPr>
            </w:pPr>
            <w:r w:rsidRPr="00DA5B98">
              <w:rPr>
                <w:b/>
                <w:bCs/>
                <w:color w:val="000000"/>
                <w:sz w:val="26"/>
                <w:szCs w:val="26"/>
              </w:rPr>
              <w:t>TT</w:t>
            </w:r>
          </w:p>
        </w:tc>
        <w:tc>
          <w:tcPr>
            <w:tcW w:w="2978" w:type="dxa"/>
            <w:vAlign w:val="center"/>
            <w:hideMark/>
          </w:tcPr>
          <w:p w14:paraId="249CE800" w14:textId="77777777" w:rsidR="00EE03B2" w:rsidRPr="00DA5B98" w:rsidRDefault="00EE03B2" w:rsidP="00DA5B98">
            <w:pPr>
              <w:spacing w:line="320" w:lineRule="exact"/>
              <w:jc w:val="center"/>
              <w:rPr>
                <w:b/>
                <w:bCs/>
                <w:color w:val="000000"/>
                <w:sz w:val="26"/>
                <w:szCs w:val="26"/>
              </w:rPr>
            </w:pPr>
            <w:r w:rsidRPr="00DA5B98">
              <w:rPr>
                <w:b/>
                <w:bCs/>
                <w:color w:val="000000"/>
                <w:sz w:val="26"/>
                <w:szCs w:val="26"/>
              </w:rPr>
              <w:t xml:space="preserve">ĐƠN VỊ </w:t>
            </w:r>
            <w:r w:rsidR="007408CB" w:rsidRPr="00DA5B98">
              <w:rPr>
                <w:b/>
                <w:bCs/>
                <w:color w:val="000000"/>
                <w:sz w:val="26"/>
                <w:szCs w:val="26"/>
              </w:rPr>
              <w:t>GÓP Ý</w:t>
            </w:r>
          </w:p>
        </w:tc>
        <w:tc>
          <w:tcPr>
            <w:tcW w:w="2339" w:type="dxa"/>
            <w:vAlign w:val="center"/>
            <w:hideMark/>
          </w:tcPr>
          <w:p w14:paraId="327D0465" w14:textId="77777777" w:rsidR="00EE03B2" w:rsidRPr="00DA5B98" w:rsidRDefault="00EE03B2" w:rsidP="00DA5B98">
            <w:pPr>
              <w:spacing w:line="320" w:lineRule="exact"/>
              <w:jc w:val="center"/>
              <w:rPr>
                <w:b/>
                <w:bCs/>
                <w:color w:val="000000"/>
                <w:sz w:val="26"/>
                <w:szCs w:val="26"/>
              </w:rPr>
            </w:pPr>
            <w:r w:rsidRPr="00DA5B98">
              <w:rPr>
                <w:b/>
                <w:bCs/>
                <w:color w:val="000000"/>
                <w:sz w:val="26"/>
                <w:szCs w:val="26"/>
              </w:rPr>
              <w:t xml:space="preserve">VĂN BẢN </w:t>
            </w:r>
            <w:r w:rsidR="00AB476E" w:rsidRPr="00DA5B98">
              <w:rPr>
                <w:b/>
                <w:bCs/>
                <w:color w:val="000000"/>
                <w:sz w:val="26"/>
                <w:szCs w:val="26"/>
              </w:rPr>
              <w:t>GÓP Ý</w:t>
            </w:r>
          </w:p>
        </w:tc>
        <w:tc>
          <w:tcPr>
            <w:tcW w:w="1913" w:type="dxa"/>
            <w:vAlign w:val="center"/>
            <w:hideMark/>
          </w:tcPr>
          <w:p w14:paraId="011E599B" w14:textId="77777777" w:rsidR="00EE03B2" w:rsidRPr="00DA5B98" w:rsidRDefault="00EE03B2" w:rsidP="00DA5B98">
            <w:pPr>
              <w:spacing w:line="320" w:lineRule="exact"/>
              <w:jc w:val="center"/>
              <w:rPr>
                <w:b/>
                <w:bCs/>
                <w:color w:val="000000"/>
                <w:sz w:val="26"/>
                <w:szCs w:val="26"/>
              </w:rPr>
            </w:pPr>
            <w:r w:rsidRPr="00DA5B98">
              <w:rPr>
                <w:b/>
                <w:bCs/>
                <w:color w:val="000000"/>
                <w:sz w:val="26"/>
                <w:szCs w:val="26"/>
              </w:rPr>
              <w:t xml:space="preserve">NGÀY </w:t>
            </w:r>
            <w:r w:rsidR="00AB476E" w:rsidRPr="00DA5B98">
              <w:rPr>
                <w:b/>
                <w:bCs/>
                <w:color w:val="000000"/>
                <w:sz w:val="26"/>
                <w:szCs w:val="26"/>
              </w:rPr>
              <w:t>GÓP Ý</w:t>
            </w:r>
          </w:p>
        </w:tc>
        <w:tc>
          <w:tcPr>
            <w:tcW w:w="5954" w:type="dxa"/>
            <w:vAlign w:val="center"/>
          </w:tcPr>
          <w:p w14:paraId="04604AA8" w14:textId="77777777" w:rsidR="00EE03B2" w:rsidRPr="00DA5B98" w:rsidRDefault="00EE03B2" w:rsidP="00DA5B98">
            <w:pPr>
              <w:spacing w:line="320" w:lineRule="exact"/>
              <w:jc w:val="center"/>
              <w:rPr>
                <w:b/>
                <w:bCs/>
                <w:color w:val="000000"/>
                <w:sz w:val="26"/>
                <w:szCs w:val="26"/>
              </w:rPr>
            </w:pPr>
            <w:r w:rsidRPr="00DA5B98">
              <w:rPr>
                <w:b/>
                <w:bCs/>
                <w:color w:val="000000"/>
                <w:sz w:val="26"/>
                <w:szCs w:val="26"/>
              </w:rPr>
              <w:t>NỘI DUNG GÓP Ý</w:t>
            </w:r>
          </w:p>
        </w:tc>
        <w:tc>
          <w:tcPr>
            <w:tcW w:w="1701" w:type="dxa"/>
            <w:noWrap/>
            <w:hideMark/>
          </w:tcPr>
          <w:p w14:paraId="7D1CBD1C" w14:textId="77777777" w:rsidR="00EE03B2" w:rsidRPr="00DA5B98" w:rsidRDefault="00EE03B2" w:rsidP="00DA5B98">
            <w:pPr>
              <w:spacing w:line="320" w:lineRule="exact"/>
              <w:jc w:val="center"/>
              <w:rPr>
                <w:b/>
                <w:bCs/>
                <w:color w:val="000000"/>
                <w:sz w:val="26"/>
                <w:szCs w:val="26"/>
              </w:rPr>
            </w:pPr>
            <w:r w:rsidRPr="00DA5B98">
              <w:rPr>
                <w:b/>
                <w:bCs/>
                <w:color w:val="000000"/>
                <w:sz w:val="26"/>
                <w:szCs w:val="26"/>
              </w:rPr>
              <w:t>Ý KIẾN KÈM THEO</w:t>
            </w:r>
          </w:p>
        </w:tc>
      </w:tr>
      <w:tr w:rsidR="00473CFF" w:rsidRPr="00DA5B98" w14:paraId="3D406649" w14:textId="77777777" w:rsidTr="00AF5ECA">
        <w:trPr>
          <w:trHeight w:val="360"/>
        </w:trPr>
        <w:tc>
          <w:tcPr>
            <w:tcW w:w="590" w:type="dxa"/>
            <w:noWrap/>
            <w:vAlign w:val="center"/>
          </w:tcPr>
          <w:p w14:paraId="73EC84FE" w14:textId="77777777" w:rsidR="00473CFF" w:rsidRPr="00DA5B98" w:rsidRDefault="00473CFF" w:rsidP="00DA5B98">
            <w:pPr>
              <w:numPr>
                <w:ilvl w:val="0"/>
                <w:numId w:val="16"/>
              </w:numPr>
              <w:spacing w:line="320" w:lineRule="exact"/>
              <w:jc w:val="center"/>
              <w:rPr>
                <w:color w:val="000000"/>
                <w:sz w:val="26"/>
                <w:szCs w:val="26"/>
              </w:rPr>
            </w:pPr>
          </w:p>
        </w:tc>
        <w:tc>
          <w:tcPr>
            <w:tcW w:w="2978" w:type="dxa"/>
            <w:vAlign w:val="center"/>
          </w:tcPr>
          <w:p w14:paraId="53B70719" w14:textId="20B45139" w:rsidR="00473CFF" w:rsidRPr="00DA5B98" w:rsidRDefault="00473CFF" w:rsidP="00DA5B98">
            <w:pPr>
              <w:spacing w:line="320" w:lineRule="exact"/>
              <w:rPr>
                <w:color w:val="000000"/>
                <w:sz w:val="26"/>
                <w:szCs w:val="26"/>
              </w:rPr>
            </w:pPr>
            <w:r w:rsidRPr="00DA5B98">
              <w:rPr>
                <w:color w:val="000000"/>
                <w:sz w:val="26"/>
                <w:szCs w:val="26"/>
              </w:rPr>
              <w:t>Tỉnh Thái Nguyên</w:t>
            </w:r>
          </w:p>
        </w:tc>
        <w:tc>
          <w:tcPr>
            <w:tcW w:w="2339" w:type="dxa"/>
            <w:noWrap/>
            <w:vAlign w:val="center"/>
          </w:tcPr>
          <w:p w14:paraId="2F98299E" w14:textId="409CA8DC" w:rsidR="00473CFF" w:rsidRPr="00DA5B98" w:rsidRDefault="00473CFF" w:rsidP="00DA5B98">
            <w:pPr>
              <w:spacing w:line="320" w:lineRule="exact"/>
              <w:jc w:val="center"/>
              <w:rPr>
                <w:color w:val="000000"/>
                <w:sz w:val="26"/>
                <w:szCs w:val="26"/>
              </w:rPr>
            </w:pPr>
            <w:r w:rsidRPr="00DA5B98">
              <w:rPr>
                <w:color w:val="000000"/>
                <w:sz w:val="26"/>
                <w:szCs w:val="26"/>
              </w:rPr>
              <w:t>2000/SYT-KHTC</w:t>
            </w:r>
          </w:p>
        </w:tc>
        <w:tc>
          <w:tcPr>
            <w:tcW w:w="1913" w:type="dxa"/>
            <w:noWrap/>
            <w:vAlign w:val="center"/>
          </w:tcPr>
          <w:p w14:paraId="7B815C93" w14:textId="5506DFC1" w:rsidR="00473CFF" w:rsidRPr="00DA5B98" w:rsidRDefault="00473CFF" w:rsidP="00DA5B98">
            <w:pPr>
              <w:spacing w:line="320" w:lineRule="exact"/>
              <w:jc w:val="center"/>
              <w:rPr>
                <w:color w:val="000000"/>
                <w:sz w:val="26"/>
                <w:szCs w:val="26"/>
              </w:rPr>
            </w:pPr>
            <w:r w:rsidRPr="00DA5B98">
              <w:rPr>
                <w:color w:val="000000"/>
                <w:sz w:val="26"/>
                <w:szCs w:val="26"/>
              </w:rPr>
              <w:t>15/9/2025</w:t>
            </w:r>
          </w:p>
        </w:tc>
        <w:tc>
          <w:tcPr>
            <w:tcW w:w="5954" w:type="dxa"/>
            <w:vAlign w:val="center"/>
          </w:tcPr>
          <w:p w14:paraId="2CC96CDD" w14:textId="60988F44" w:rsidR="00473CFF" w:rsidRPr="00DA5B98" w:rsidRDefault="00473CFF"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46621EB2" w14:textId="5DD5CA39" w:rsidR="00473CFF" w:rsidRPr="00DA5B98" w:rsidRDefault="001C0E71" w:rsidP="00DA5B98">
            <w:pPr>
              <w:spacing w:line="320" w:lineRule="exact"/>
              <w:jc w:val="center"/>
              <w:rPr>
                <w:color w:val="000000"/>
                <w:sz w:val="26"/>
                <w:szCs w:val="26"/>
              </w:rPr>
            </w:pPr>
            <w:r w:rsidRPr="00DA5B98">
              <w:rPr>
                <w:color w:val="000000"/>
                <w:sz w:val="26"/>
                <w:szCs w:val="26"/>
              </w:rPr>
              <w:t>x</w:t>
            </w:r>
          </w:p>
        </w:tc>
      </w:tr>
      <w:tr w:rsidR="00473CFF" w:rsidRPr="00DA5B98" w14:paraId="70A496A8" w14:textId="77777777" w:rsidTr="00AF5ECA">
        <w:trPr>
          <w:trHeight w:val="360"/>
        </w:trPr>
        <w:tc>
          <w:tcPr>
            <w:tcW w:w="590" w:type="dxa"/>
            <w:noWrap/>
            <w:vAlign w:val="center"/>
          </w:tcPr>
          <w:p w14:paraId="3E468952" w14:textId="77777777" w:rsidR="00473CFF" w:rsidRPr="00DA5B98" w:rsidRDefault="00473CFF" w:rsidP="00DA5B98">
            <w:pPr>
              <w:numPr>
                <w:ilvl w:val="0"/>
                <w:numId w:val="16"/>
              </w:numPr>
              <w:spacing w:line="320" w:lineRule="exact"/>
              <w:jc w:val="center"/>
              <w:rPr>
                <w:color w:val="000000"/>
                <w:sz w:val="26"/>
                <w:szCs w:val="26"/>
              </w:rPr>
            </w:pPr>
          </w:p>
        </w:tc>
        <w:tc>
          <w:tcPr>
            <w:tcW w:w="2978" w:type="dxa"/>
            <w:vAlign w:val="center"/>
          </w:tcPr>
          <w:p w14:paraId="330EE69B" w14:textId="26F8E26B" w:rsidR="00473CFF" w:rsidRPr="00DA5B98" w:rsidRDefault="00473CFF" w:rsidP="00DA5B98">
            <w:pPr>
              <w:spacing w:line="320" w:lineRule="exact"/>
              <w:rPr>
                <w:color w:val="000000"/>
                <w:sz w:val="26"/>
                <w:szCs w:val="26"/>
              </w:rPr>
            </w:pPr>
            <w:r w:rsidRPr="00DA5B98">
              <w:rPr>
                <w:color w:val="000000"/>
                <w:sz w:val="26"/>
                <w:szCs w:val="26"/>
              </w:rPr>
              <w:t>Tỉnh Khánh Hoà</w:t>
            </w:r>
          </w:p>
        </w:tc>
        <w:tc>
          <w:tcPr>
            <w:tcW w:w="2339" w:type="dxa"/>
            <w:noWrap/>
            <w:vAlign w:val="center"/>
          </w:tcPr>
          <w:p w14:paraId="5DB19DA7" w14:textId="3512E928" w:rsidR="00473CFF" w:rsidRPr="00DA5B98" w:rsidRDefault="00473CFF" w:rsidP="00DA5B98">
            <w:pPr>
              <w:spacing w:line="320" w:lineRule="exact"/>
              <w:jc w:val="center"/>
              <w:rPr>
                <w:color w:val="000000"/>
                <w:sz w:val="26"/>
                <w:szCs w:val="26"/>
              </w:rPr>
            </w:pPr>
            <w:r w:rsidRPr="00DA5B98">
              <w:rPr>
                <w:color w:val="000000"/>
                <w:sz w:val="26"/>
                <w:szCs w:val="26"/>
              </w:rPr>
              <w:t>2107/SYT-KHTC</w:t>
            </w:r>
          </w:p>
        </w:tc>
        <w:tc>
          <w:tcPr>
            <w:tcW w:w="1913" w:type="dxa"/>
            <w:noWrap/>
            <w:vAlign w:val="center"/>
          </w:tcPr>
          <w:p w14:paraId="01F9E53D" w14:textId="3187658B" w:rsidR="00473CFF" w:rsidRPr="00DA5B98" w:rsidRDefault="00473CFF" w:rsidP="00DA5B98">
            <w:pPr>
              <w:spacing w:line="320" w:lineRule="exact"/>
              <w:jc w:val="center"/>
              <w:rPr>
                <w:color w:val="000000"/>
                <w:sz w:val="26"/>
                <w:szCs w:val="26"/>
              </w:rPr>
            </w:pPr>
            <w:r w:rsidRPr="00DA5B98">
              <w:rPr>
                <w:color w:val="000000"/>
                <w:sz w:val="26"/>
                <w:szCs w:val="26"/>
              </w:rPr>
              <w:t>15/9/2025</w:t>
            </w:r>
          </w:p>
        </w:tc>
        <w:tc>
          <w:tcPr>
            <w:tcW w:w="5954" w:type="dxa"/>
            <w:vAlign w:val="center"/>
          </w:tcPr>
          <w:p w14:paraId="6ADC1945" w14:textId="4B43D8AC" w:rsidR="00473CFF" w:rsidRPr="00DA5B98" w:rsidRDefault="00F84946"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18C24A2E" w14:textId="77777777" w:rsidR="00473CFF" w:rsidRPr="00DA5B98" w:rsidRDefault="00473CFF" w:rsidP="00DA5B98">
            <w:pPr>
              <w:spacing w:line="320" w:lineRule="exact"/>
              <w:jc w:val="center"/>
              <w:rPr>
                <w:color w:val="000000"/>
                <w:sz w:val="26"/>
                <w:szCs w:val="26"/>
              </w:rPr>
            </w:pPr>
          </w:p>
        </w:tc>
      </w:tr>
      <w:tr w:rsidR="00473CFF" w:rsidRPr="00DA5B98" w14:paraId="5B537B79" w14:textId="77777777" w:rsidTr="00AF5ECA">
        <w:trPr>
          <w:trHeight w:val="360"/>
        </w:trPr>
        <w:tc>
          <w:tcPr>
            <w:tcW w:w="590" w:type="dxa"/>
            <w:noWrap/>
            <w:vAlign w:val="center"/>
          </w:tcPr>
          <w:p w14:paraId="49CEF064" w14:textId="77777777" w:rsidR="00473CFF" w:rsidRPr="00DA5B98" w:rsidRDefault="00473CFF" w:rsidP="00DA5B98">
            <w:pPr>
              <w:numPr>
                <w:ilvl w:val="0"/>
                <w:numId w:val="16"/>
              </w:numPr>
              <w:spacing w:line="320" w:lineRule="exact"/>
              <w:jc w:val="center"/>
              <w:rPr>
                <w:color w:val="000000"/>
                <w:sz w:val="26"/>
                <w:szCs w:val="26"/>
              </w:rPr>
            </w:pPr>
          </w:p>
        </w:tc>
        <w:tc>
          <w:tcPr>
            <w:tcW w:w="2978" w:type="dxa"/>
            <w:vAlign w:val="center"/>
          </w:tcPr>
          <w:p w14:paraId="22E91694" w14:textId="59E77D6A" w:rsidR="00473CFF" w:rsidRPr="00DA5B98" w:rsidRDefault="00473CFF" w:rsidP="00DA5B98">
            <w:pPr>
              <w:spacing w:line="320" w:lineRule="exact"/>
              <w:rPr>
                <w:color w:val="000000"/>
                <w:sz w:val="26"/>
                <w:szCs w:val="26"/>
              </w:rPr>
            </w:pPr>
            <w:r w:rsidRPr="00DA5B98">
              <w:rPr>
                <w:color w:val="000000"/>
                <w:sz w:val="26"/>
                <w:szCs w:val="26"/>
              </w:rPr>
              <w:t>Tỉnh Thanh Hoá</w:t>
            </w:r>
          </w:p>
        </w:tc>
        <w:tc>
          <w:tcPr>
            <w:tcW w:w="2339" w:type="dxa"/>
            <w:noWrap/>
            <w:vAlign w:val="center"/>
          </w:tcPr>
          <w:p w14:paraId="6313F4F8" w14:textId="20C3268C" w:rsidR="00473CFF" w:rsidRPr="00DA5B98" w:rsidRDefault="00473CFF" w:rsidP="00DA5B98">
            <w:pPr>
              <w:spacing w:line="320" w:lineRule="exact"/>
              <w:jc w:val="center"/>
              <w:rPr>
                <w:color w:val="000000"/>
                <w:sz w:val="26"/>
                <w:szCs w:val="26"/>
              </w:rPr>
            </w:pPr>
            <w:r w:rsidRPr="00DA5B98">
              <w:rPr>
                <w:color w:val="000000"/>
                <w:sz w:val="26"/>
                <w:szCs w:val="26"/>
              </w:rPr>
              <w:t>6013/SYT-NVYD</w:t>
            </w:r>
          </w:p>
        </w:tc>
        <w:tc>
          <w:tcPr>
            <w:tcW w:w="1913" w:type="dxa"/>
            <w:noWrap/>
            <w:vAlign w:val="center"/>
          </w:tcPr>
          <w:p w14:paraId="0FA9B9B2" w14:textId="79AA96EE" w:rsidR="00473CFF" w:rsidRPr="00DA5B98" w:rsidRDefault="00473CFF" w:rsidP="00DA5B98">
            <w:pPr>
              <w:spacing w:line="320" w:lineRule="exact"/>
              <w:jc w:val="center"/>
              <w:rPr>
                <w:color w:val="000000"/>
                <w:sz w:val="26"/>
                <w:szCs w:val="26"/>
              </w:rPr>
            </w:pPr>
            <w:r w:rsidRPr="00DA5B98">
              <w:rPr>
                <w:color w:val="000000"/>
                <w:sz w:val="26"/>
                <w:szCs w:val="26"/>
              </w:rPr>
              <w:t>15/9/2025</w:t>
            </w:r>
          </w:p>
        </w:tc>
        <w:tc>
          <w:tcPr>
            <w:tcW w:w="5954" w:type="dxa"/>
            <w:vAlign w:val="center"/>
          </w:tcPr>
          <w:p w14:paraId="7D458ED8" w14:textId="79D419F0" w:rsidR="00473CFF" w:rsidRPr="00DA5B98" w:rsidRDefault="009D0037"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7085E29C" w14:textId="1A6A27C6" w:rsidR="00473CFF" w:rsidRPr="00DA5B98" w:rsidRDefault="009D0037" w:rsidP="00DA5B98">
            <w:pPr>
              <w:spacing w:line="320" w:lineRule="exact"/>
              <w:jc w:val="center"/>
              <w:rPr>
                <w:color w:val="000000"/>
                <w:sz w:val="26"/>
                <w:szCs w:val="26"/>
              </w:rPr>
            </w:pPr>
            <w:r w:rsidRPr="00DA5B98">
              <w:rPr>
                <w:color w:val="000000"/>
                <w:sz w:val="26"/>
                <w:szCs w:val="26"/>
              </w:rPr>
              <w:t>x</w:t>
            </w:r>
          </w:p>
        </w:tc>
      </w:tr>
      <w:tr w:rsidR="00473CFF" w:rsidRPr="00DA5B98" w14:paraId="73ABA642" w14:textId="77777777" w:rsidTr="00AF5ECA">
        <w:trPr>
          <w:trHeight w:val="360"/>
        </w:trPr>
        <w:tc>
          <w:tcPr>
            <w:tcW w:w="590" w:type="dxa"/>
            <w:noWrap/>
            <w:vAlign w:val="center"/>
          </w:tcPr>
          <w:p w14:paraId="4DE7B073" w14:textId="77777777" w:rsidR="00473CFF" w:rsidRPr="00DA5B98" w:rsidRDefault="00473CFF" w:rsidP="00DA5B98">
            <w:pPr>
              <w:numPr>
                <w:ilvl w:val="0"/>
                <w:numId w:val="16"/>
              </w:numPr>
              <w:spacing w:line="320" w:lineRule="exact"/>
              <w:jc w:val="center"/>
              <w:rPr>
                <w:color w:val="000000"/>
                <w:sz w:val="26"/>
                <w:szCs w:val="26"/>
              </w:rPr>
            </w:pPr>
          </w:p>
        </w:tc>
        <w:tc>
          <w:tcPr>
            <w:tcW w:w="2978" w:type="dxa"/>
            <w:vAlign w:val="center"/>
          </w:tcPr>
          <w:p w14:paraId="4C68F8BA" w14:textId="78CEF280" w:rsidR="00473CFF" w:rsidRPr="00DA5B98" w:rsidRDefault="00473CFF" w:rsidP="00DA5B98">
            <w:pPr>
              <w:spacing w:line="320" w:lineRule="exact"/>
              <w:rPr>
                <w:color w:val="000000"/>
                <w:sz w:val="26"/>
                <w:szCs w:val="26"/>
              </w:rPr>
            </w:pPr>
            <w:r w:rsidRPr="00DA5B98">
              <w:rPr>
                <w:color w:val="000000"/>
                <w:sz w:val="26"/>
                <w:szCs w:val="26"/>
              </w:rPr>
              <w:t>Tỉnh Cao Bằng</w:t>
            </w:r>
          </w:p>
        </w:tc>
        <w:tc>
          <w:tcPr>
            <w:tcW w:w="2339" w:type="dxa"/>
            <w:noWrap/>
            <w:vAlign w:val="center"/>
          </w:tcPr>
          <w:p w14:paraId="721AE650" w14:textId="3639FE54" w:rsidR="00473CFF" w:rsidRPr="00DA5B98" w:rsidRDefault="00473CFF" w:rsidP="00DA5B98">
            <w:pPr>
              <w:spacing w:line="320" w:lineRule="exact"/>
              <w:jc w:val="center"/>
              <w:rPr>
                <w:color w:val="000000"/>
                <w:sz w:val="26"/>
                <w:szCs w:val="26"/>
              </w:rPr>
            </w:pPr>
            <w:r w:rsidRPr="00DA5B98">
              <w:rPr>
                <w:color w:val="000000"/>
                <w:sz w:val="26"/>
                <w:szCs w:val="26"/>
              </w:rPr>
              <w:t>5093/SYT-TCKH</w:t>
            </w:r>
          </w:p>
        </w:tc>
        <w:tc>
          <w:tcPr>
            <w:tcW w:w="1913" w:type="dxa"/>
            <w:noWrap/>
            <w:vAlign w:val="center"/>
          </w:tcPr>
          <w:p w14:paraId="0D0276BD" w14:textId="69DEB0A8" w:rsidR="00473CFF" w:rsidRPr="00DA5B98" w:rsidRDefault="00473CFF" w:rsidP="00DA5B98">
            <w:pPr>
              <w:spacing w:line="320" w:lineRule="exact"/>
              <w:jc w:val="center"/>
              <w:rPr>
                <w:color w:val="000000"/>
                <w:sz w:val="26"/>
                <w:szCs w:val="26"/>
              </w:rPr>
            </w:pPr>
            <w:r w:rsidRPr="00DA5B98">
              <w:rPr>
                <w:color w:val="000000"/>
                <w:sz w:val="26"/>
                <w:szCs w:val="26"/>
              </w:rPr>
              <w:t>16/9/2025</w:t>
            </w:r>
          </w:p>
        </w:tc>
        <w:tc>
          <w:tcPr>
            <w:tcW w:w="5954" w:type="dxa"/>
            <w:vAlign w:val="center"/>
          </w:tcPr>
          <w:p w14:paraId="3291E4E3" w14:textId="4F38741E" w:rsidR="00473CFF" w:rsidRPr="00DA5B98" w:rsidRDefault="009D0037"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2206A318" w14:textId="389059A6" w:rsidR="00473CFF" w:rsidRPr="00DA5B98" w:rsidRDefault="009D0037" w:rsidP="00DA5B98">
            <w:pPr>
              <w:spacing w:line="320" w:lineRule="exact"/>
              <w:jc w:val="center"/>
              <w:rPr>
                <w:color w:val="000000"/>
                <w:sz w:val="26"/>
                <w:szCs w:val="26"/>
              </w:rPr>
            </w:pPr>
            <w:r w:rsidRPr="00DA5B98">
              <w:rPr>
                <w:color w:val="000000"/>
                <w:sz w:val="26"/>
                <w:szCs w:val="26"/>
              </w:rPr>
              <w:t>x</w:t>
            </w:r>
          </w:p>
        </w:tc>
      </w:tr>
      <w:tr w:rsidR="00473CFF" w:rsidRPr="00DA5B98" w14:paraId="48B6E8D0" w14:textId="77777777" w:rsidTr="00AF5ECA">
        <w:trPr>
          <w:trHeight w:val="360"/>
        </w:trPr>
        <w:tc>
          <w:tcPr>
            <w:tcW w:w="590" w:type="dxa"/>
            <w:noWrap/>
            <w:vAlign w:val="center"/>
          </w:tcPr>
          <w:p w14:paraId="50BB1889" w14:textId="77777777" w:rsidR="00473CFF" w:rsidRPr="00DA5B98" w:rsidRDefault="00473CFF" w:rsidP="00DA5B98">
            <w:pPr>
              <w:numPr>
                <w:ilvl w:val="0"/>
                <w:numId w:val="16"/>
              </w:numPr>
              <w:spacing w:line="320" w:lineRule="exact"/>
              <w:jc w:val="center"/>
              <w:rPr>
                <w:color w:val="000000"/>
                <w:sz w:val="26"/>
                <w:szCs w:val="26"/>
              </w:rPr>
            </w:pPr>
          </w:p>
        </w:tc>
        <w:tc>
          <w:tcPr>
            <w:tcW w:w="2978" w:type="dxa"/>
            <w:vAlign w:val="center"/>
          </w:tcPr>
          <w:p w14:paraId="34A91E1B" w14:textId="7A5079A1" w:rsidR="00473CFF" w:rsidRPr="00DA5B98" w:rsidRDefault="00473CFF" w:rsidP="00DA5B98">
            <w:pPr>
              <w:spacing w:line="320" w:lineRule="exact"/>
              <w:rPr>
                <w:color w:val="000000"/>
                <w:sz w:val="26"/>
                <w:szCs w:val="26"/>
              </w:rPr>
            </w:pPr>
            <w:r w:rsidRPr="00DA5B98">
              <w:rPr>
                <w:color w:val="000000"/>
                <w:sz w:val="26"/>
                <w:szCs w:val="26"/>
              </w:rPr>
              <w:t>Tỉnh Bắc Ninh</w:t>
            </w:r>
          </w:p>
        </w:tc>
        <w:tc>
          <w:tcPr>
            <w:tcW w:w="2339" w:type="dxa"/>
            <w:noWrap/>
            <w:vAlign w:val="center"/>
          </w:tcPr>
          <w:p w14:paraId="56F4BF95" w14:textId="7C5713F7" w:rsidR="00473CFF" w:rsidRPr="00DA5B98" w:rsidRDefault="00473CFF" w:rsidP="00DA5B98">
            <w:pPr>
              <w:spacing w:line="320" w:lineRule="exact"/>
              <w:jc w:val="center"/>
              <w:rPr>
                <w:color w:val="000000"/>
                <w:sz w:val="26"/>
                <w:szCs w:val="26"/>
              </w:rPr>
            </w:pPr>
            <w:r w:rsidRPr="00DA5B98">
              <w:rPr>
                <w:color w:val="000000"/>
                <w:sz w:val="26"/>
                <w:szCs w:val="26"/>
              </w:rPr>
              <w:t>1401/SYT-TCCB</w:t>
            </w:r>
          </w:p>
        </w:tc>
        <w:tc>
          <w:tcPr>
            <w:tcW w:w="1913" w:type="dxa"/>
            <w:noWrap/>
            <w:vAlign w:val="center"/>
          </w:tcPr>
          <w:p w14:paraId="0666A5CD" w14:textId="33A5DBF3" w:rsidR="00473CFF" w:rsidRPr="00DA5B98" w:rsidRDefault="00473CFF" w:rsidP="00DA5B98">
            <w:pPr>
              <w:spacing w:line="320" w:lineRule="exact"/>
              <w:jc w:val="center"/>
              <w:rPr>
                <w:color w:val="000000"/>
                <w:sz w:val="26"/>
                <w:szCs w:val="26"/>
              </w:rPr>
            </w:pPr>
            <w:r w:rsidRPr="00DA5B98">
              <w:rPr>
                <w:color w:val="000000"/>
                <w:sz w:val="26"/>
                <w:szCs w:val="26"/>
              </w:rPr>
              <w:t>16/9/2025</w:t>
            </w:r>
          </w:p>
        </w:tc>
        <w:tc>
          <w:tcPr>
            <w:tcW w:w="5954" w:type="dxa"/>
            <w:vAlign w:val="center"/>
          </w:tcPr>
          <w:p w14:paraId="2AF367D1" w14:textId="50F8F0BC" w:rsidR="00473CFF" w:rsidRPr="00DA5B98" w:rsidRDefault="00D2638C"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56E27532" w14:textId="77777777" w:rsidR="00473CFF" w:rsidRPr="00DA5B98" w:rsidRDefault="00473CFF" w:rsidP="00DA5B98">
            <w:pPr>
              <w:spacing w:line="320" w:lineRule="exact"/>
              <w:jc w:val="center"/>
              <w:rPr>
                <w:color w:val="000000"/>
                <w:sz w:val="26"/>
                <w:szCs w:val="26"/>
              </w:rPr>
            </w:pPr>
          </w:p>
        </w:tc>
      </w:tr>
      <w:tr w:rsidR="00473CFF" w:rsidRPr="00DA5B98" w14:paraId="3322A1BB" w14:textId="77777777" w:rsidTr="00AF5ECA">
        <w:trPr>
          <w:trHeight w:val="360"/>
        </w:trPr>
        <w:tc>
          <w:tcPr>
            <w:tcW w:w="590" w:type="dxa"/>
            <w:noWrap/>
            <w:vAlign w:val="center"/>
          </w:tcPr>
          <w:p w14:paraId="6D3CEC56" w14:textId="77777777" w:rsidR="00473CFF" w:rsidRPr="00DA5B98" w:rsidRDefault="00473CFF" w:rsidP="00DA5B98">
            <w:pPr>
              <w:numPr>
                <w:ilvl w:val="0"/>
                <w:numId w:val="16"/>
              </w:numPr>
              <w:spacing w:line="320" w:lineRule="exact"/>
              <w:jc w:val="center"/>
              <w:rPr>
                <w:color w:val="000000"/>
                <w:sz w:val="26"/>
                <w:szCs w:val="26"/>
              </w:rPr>
            </w:pPr>
          </w:p>
        </w:tc>
        <w:tc>
          <w:tcPr>
            <w:tcW w:w="2978" w:type="dxa"/>
            <w:vAlign w:val="center"/>
          </w:tcPr>
          <w:p w14:paraId="5543885E" w14:textId="7CF3BE6F" w:rsidR="00473CFF" w:rsidRPr="00DA5B98" w:rsidRDefault="00473CFF" w:rsidP="00DA5B98">
            <w:pPr>
              <w:spacing w:line="320" w:lineRule="exact"/>
              <w:rPr>
                <w:color w:val="000000"/>
                <w:sz w:val="26"/>
                <w:szCs w:val="26"/>
              </w:rPr>
            </w:pPr>
            <w:r w:rsidRPr="00DA5B98">
              <w:rPr>
                <w:color w:val="000000"/>
                <w:sz w:val="26"/>
                <w:szCs w:val="26"/>
              </w:rPr>
              <w:t>Tỉnh Quảng Ngãi</w:t>
            </w:r>
          </w:p>
        </w:tc>
        <w:tc>
          <w:tcPr>
            <w:tcW w:w="2339" w:type="dxa"/>
            <w:noWrap/>
            <w:vAlign w:val="center"/>
          </w:tcPr>
          <w:p w14:paraId="1AD351FF" w14:textId="2DDD9B44" w:rsidR="00473CFF" w:rsidRPr="00DA5B98" w:rsidRDefault="00473CFF" w:rsidP="00DA5B98">
            <w:pPr>
              <w:spacing w:line="320" w:lineRule="exact"/>
              <w:jc w:val="center"/>
              <w:rPr>
                <w:color w:val="000000"/>
                <w:sz w:val="26"/>
                <w:szCs w:val="26"/>
              </w:rPr>
            </w:pPr>
            <w:r w:rsidRPr="00DA5B98">
              <w:rPr>
                <w:color w:val="000000"/>
                <w:sz w:val="26"/>
                <w:szCs w:val="26"/>
              </w:rPr>
              <w:t>1430/SYT-NVY</w:t>
            </w:r>
          </w:p>
        </w:tc>
        <w:tc>
          <w:tcPr>
            <w:tcW w:w="1913" w:type="dxa"/>
            <w:noWrap/>
            <w:vAlign w:val="center"/>
          </w:tcPr>
          <w:p w14:paraId="37FD60EE" w14:textId="299A4BC2" w:rsidR="00473CFF" w:rsidRPr="00DA5B98" w:rsidRDefault="00473CFF" w:rsidP="00DA5B98">
            <w:pPr>
              <w:spacing w:line="320" w:lineRule="exact"/>
              <w:jc w:val="center"/>
              <w:rPr>
                <w:color w:val="000000"/>
                <w:sz w:val="26"/>
                <w:szCs w:val="26"/>
              </w:rPr>
            </w:pPr>
            <w:r w:rsidRPr="00DA5B98">
              <w:rPr>
                <w:color w:val="000000"/>
                <w:sz w:val="26"/>
                <w:szCs w:val="26"/>
              </w:rPr>
              <w:t>16/9/2025</w:t>
            </w:r>
          </w:p>
        </w:tc>
        <w:tc>
          <w:tcPr>
            <w:tcW w:w="5954" w:type="dxa"/>
            <w:vAlign w:val="center"/>
          </w:tcPr>
          <w:p w14:paraId="0E7C5445" w14:textId="50EC5E29" w:rsidR="00473CFF" w:rsidRPr="00DA5B98" w:rsidRDefault="00D2638C"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52B98B52" w14:textId="77777777" w:rsidR="00473CFF" w:rsidRPr="00DA5B98" w:rsidRDefault="00473CFF" w:rsidP="00DA5B98">
            <w:pPr>
              <w:spacing w:line="320" w:lineRule="exact"/>
              <w:jc w:val="center"/>
              <w:rPr>
                <w:color w:val="000000"/>
                <w:sz w:val="26"/>
                <w:szCs w:val="26"/>
              </w:rPr>
            </w:pPr>
          </w:p>
        </w:tc>
      </w:tr>
      <w:tr w:rsidR="00473CFF" w:rsidRPr="00DA5B98" w14:paraId="650BE30E" w14:textId="77777777" w:rsidTr="00AF5ECA">
        <w:trPr>
          <w:trHeight w:val="360"/>
        </w:trPr>
        <w:tc>
          <w:tcPr>
            <w:tcW w:w="590" w:type="dxa"/>
            <w:noWrap/>
            <w:vAlign w:val="center"/>
          </w:tcPr>
          <w:p w14:paraId="606B794A" w14:textId="77777777" w:rsidR="00473CFF" w:rsidRPr="00DA5B98" w:rsidRDefault="00473CFF" w:rsidP="00DA5B98">
            <w:pPr>
              <w:numPr>
                <w:ilvl w:val="0"/>
                <w:numId w:val="16"/>
              </w:numPr>
              <w:spacing w:line="320" w:lineRule="exact"/>
              <w:jc w:val="center"/>
              <w:rPr>
                <w:color w:val="000000"/>
                <w:sz w:val="26"/>
                <w:szCs w:val="26"/>
              </w:rPr>
            </w:pPr>
          </w:p>
        </w:tc>
        <w:tc>
          <w:tcPr>
            <w:tcW w:w="2978" w:type="dxa"/>
            <w:vAlign w:val="center"/>
          </w:tcPr>
          <w:p w14:paraId="1618E6B3" w14:textId="7670740D" w:rsidR="00473CFF" w:rsidRPr="00DA5B98" w:rsidRDefault="00473CFF" w:rsidP="00DA5B98">
            <w:pPr>
              <w:spacing w:line="320" w:lineRule="exact"/>
              <w:rPr>
                <w:color w:val="000000"/>
                <w:sz w:val="26"/>
                <w:szCs w:val="26"/>
              </w:rPr>
            </w:pPr>
            <w:r w:rsidRPr="00DA5B98">
              <w:rPr>
                <w:color w:val="000000"/>
                <w:sz w:val="26"/>
                <w:szCs w:val="26"/>
              </w:rPr>
              <w:t>Tỉnh Ninh Bình</w:t>
            </w:r>
          </w:p>
        </w:tc>
        <w:tc>
          <w:tcPr>
            <w:tcW w:w="2339" w:type="dxa"/>
            <w:noWrap/>
            <w:vAlign w:val="center"/>
          </w:tcPr>
          <w:p w14:paraId="54571A32" w14:textId="53210AF0" w:rsidR="00473CFF" w:rsidRPr="00DA5B98" w:rsidRDefault="00473CFF" w:rsidP="00DA5B98">
            <w:pPr>
              <w:spacing w:line="320" w:lineRule="exact"/>
              <w:jc w:val="center"/>
              <w:rPr>
                <w:color w:val="000000"/>
                <w:sz w:val="26"/>
                <w:szCs w:val="26"/>
              </w:rPr>
            </w:pPr>
            <w:r w:rsidRPr="00DA5B98">
              <w:rPr>
                <w:color w:val="000000"/>
                <w:sz w:val="26"/>
                <w:szCs w:val="26"/>
              </w:rPr>
              <w:t>1723/SYT-TC</w:t>
            </w:r>
          </w:p>
        </w:tc>
        <w:tc>
          <w:tcPr>
            <w:tcW w:w="1913" w:type="dxa"/>
            <w:noWrap/>
            <w:vAlign w:val="center"/>
          </w:tcPr>
          <w:p w14:paraId="2C94E0B5" w14:textId="35AD688A" w:rsidR="00473CFF" w:rsidRPr="00DA5B98" w:rsidRDefault="00473CFF" w:rsidP="00DA5B98">
            <w:pPr>
              <w:spacing w:line="320" w:lineRule="exact"/>
              <w:jc w:val="center"/>
              <w:rPr>
                <w:color w:val="000000"/>
                <w:sz w:val="26"/>
                <w:szCs w:val="26"/>
              </w:rPr>
            </w:pPr>
            <w:r w:rsidRPr="00DA5B98">
              <w:rPr>
                <w:color w:val="000000"/>
                <w:sz w:val="26"/>
                <w:szCs w:val="26"/>
              </w:rPr>
              <w:t>16/9/2025</w:t>
            </w:r>
          </w:p>
        </w:tc>
        <w:tc>
          <w:tcPr>
            <w:tcW w:w="5954" w:type="dxa"/>
            <w:vAlign w:val="center"/>
          </w:tcPr>
          <w:p w14:paraId="667D52D9" w14:textId="7BD19834" w:rsidR="00473CFF" w:rsidRPr="00DA5B98" w:rsidRDefault="00D2638C"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70E03987" w14:textId="77777777" w:rsidR="00473CFF" w:rsidRPr="00DA5B98" w:rsidRDefault="00473CFF" w:rsidP="00DA5B98">
            <w:pPr>
              <w:spacing w:line="320" w:lineRule="exact"/>
              <w:jc w:val="center"/>
              <w:rPr>
                <w:color w:val="000000"/>
                <w:sz w:val="26"/>
                <w:szCs w:val="26"/>
              </w:rPr>
            </w:pPr>
          </w:p>
        </w:tc>
      </w:tr>
      <w:tr w:rsidR="00473CFF" w:rsidRPr="00DA5B98" w14:paraId="63D41315" w14:textId="77777777" w:rsidTr="00AF5ECA">
        <w:trPr>
          <w:trHeight w:val="360"/>
        </w:trPr>
        <w:tc>
          <w:tcPr>
            <w:tcW w:w="590" w:type="dxa"/>
            <w:noWrap/>
            <w:vAlign w:val="center"/>
          </w:tcPr>
          <w:p w14:paraId="08DD22BE" w14:textId="77777777" w:rsidR="00473CFF" w:rsidRPr="00DA5B98" w:rsidRDefault="00473CFF" w:rsidP="00DA5B98">
            <w:pPr>
              <w:numPr>
                <w:ilvl w:val="0"/>
                <w:numId w:val="16"/>
              </w:numPr>
              <w:spacing w:line="320" w:lineRule="exact"/>
              <w:jc w:val="center"/>
              <w:rPr>
                <w:color w:val="000000"/>
                <w:sz w:val="26"/>
                <w:szCs w:val="26"/>
              </w:rPr>
            </w:pPr>
          </w:p>
        </w:tc>
        <w:tc>
          <w:tcPr>
            <w:tcW w:w="2978" w:type="dxa"/>
            <w:vAlign w:val="center"/>
          </w:tcPr>
          <w:p w14:paraId="268A8980" w14:textId="431A5200" w:rsidR="00473CFF" w:rsidRPr="00DA5B98" w:rsidRDefault="00473CFF" w:rsidP="00DA5B98">
            <w:pPr>
              <w:spacing w:line="320" w:lineRule="exact"/>
              <w:rPr>
                <w:color w:val="000000"/>
                <w:sz w:val="26"/>
                <w:szCs w:val="26"/>
              </w:rPr>
            </w:pPr>
            <w:r w:rsidRPr="00DA5B98">
              <w:rPr>
                <w:color w:val="000000"/>
                <w:sz w:val="26"/>
                <w:szCs w:val="26"/>
              </w:rPr>
              <w:t>Tỉnh Lai Châu</w:t>
            </w:r>
          </w:p>
        </w:tc>
        <w:tc>
          <w:tcPr>
            <w:tcW w:w="2339" w:type="dxa"/>
            <w:noWrap/>
            <w:vAlign w:val="center"/>
          </w:tcPr>
          <w:p w14:paraId="2BC9BFFE" w14:textId="63C89D78" w:rsidR="00473CFF" w:rsidRPr="00DA5B98" w:rsidRDefault="00473CFF" w:rsidP="00DA5B98">
            <w:pPr>
              <w:spacing w:line="320" w:lineRule="exact"/>
              <w:jc w:val="center"/>
              <w:rPr>
                <w:color w:val="000000"/>
                <w:sz w:val="26"/>
                <w:szCs w:val="26"/>
              </w:rPr>
            </w:pPr>
            <w:r w:rsidRPr="00DA5B98">
              <w:rPr>
                <w:color w:val="000000"/>
                <w:sz w:val="26"/>
                <w:szCs w:val="26"/>
              </w:rPr>
              <w:t>2717/SYT-VP</w:t>
            </w:r>
          </w:p>
        </w:tc>
        <w:tc>
          <w:tcPr>
            <w:tcW w:w="1913" w:type="dxa"/>
            <w:noWrap/>
            <w:vAlign w:val="center"/>
          </w:tcPr>
          <w:p w14:paraId="75D74F52" w14:textId="224DEBC6" w:rsidR="00473CFF" w:rsidRPr="00DA5B98" w:rsidRDefault="00473CFF" w:rsidP="00DA5B98">
            <w:pPr>
              <w:spacing w:line="320" w:lineRule="exact"/>
              <w:jc w:val="center"/>
              <w:rPr>
                <w:color w:val="000000"/>
                <w:sz w:val="26"/>
                <w:szCs w:val="26"/>
              </w:rPr>
            </w:pPr>
            <w:r w:rsidRPr="00DA5B98">
              <w:rPr>
                <w:color w:val="000000"/>
                <w:sz w:val="26"/>
                <w:szCs w:val="26"/>
              </w:rPr>
              <w:t>16/9/2025</w:t>
            </w:r>
          </w:p>
        </w:tc>
        <w:tc>
          <w:tcPr>
            <w:tcW w:w="5954" w:type="dxa"/>
            <w:vAlign w:val="center"/>
          </w:tcPr>
          <w:p w14:paraId="600AEF64" w14:textId="27A86B5E" w:rsidR="00473CFF" w:rsidRPr="00DA5B98" w:rsidRDefault="00D2638C"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1E8EB575" w14:textId="24F3BDAD" w:rsidR="00473CFF" w:rsidRPr="00DA5B98" w:rsidRDefault="00D2638C" w:rsidP="00DA5B98">
            <w:pPr>
              <w:spacing w:line="320" w:lineRule="exact"/>
              <w:jc w:val="center"/>
              <w:rPr>
                <w:color w:val="000000"/>
                <w:sz w:val="26"/>
                <w:szCs w:val="26"/>
              </w:rPr>
            </w:pPr>
            <w:r w:rsidRPr="00DA5B98">
              <w:rPr>
                <w:color w:val="000000"/>
                <w:sz w:val="26"/>
                <w:szCs w:val="26"/>
              </w:rPr>
              <w:t>x</w:t>
            </w:r>
          </w:p>
        </w:tc>
      </w:tr>
      <w:tr w:rsidR="00473CFF" w:rsidRPr="00DA5B98" w14:paraId="3240590C" w14:textId="77777777" w:rsidTr="00AF5ECA">
        <w:trPr>
          <w:trHeight w:val="360"/>
        </w:trPr>
        <w:tc>
          <w:tcPr>
            <w:tcW w:w="590" w:type="dxa"/>
            <w:noWrap/>
            <w:vAlign w:val="center"/>
          </w:tcPr>
          <w:p w14:paraId="58AED3A4" w14:textId="77777777" w:rsidR="00473CFF" w:rsidRPr="00DA5B98" w:rsidRDefault="00473CFF" w:rsidP="00DA5B98">
            <w:pPr>
              <w:numPr>
                <w:ilvl w:val="0"/>
                <w:numId w:val="16"/>
              </w:numPr>
              <w:spacing w:line="320" w:lineRule="exact"/>
              <w:jc w:val="center"/>
              <w:rPr>
                <w:color w:val="000000"/>
                <w:sz w:val="26"/>
                <w:szCs w:val="26"/>
              </w:rPr>
            </w:pPr>
          </w:p>
        </w:tc>
        <w:tc>
          <w:tcPr>
            <w:tcW w:w="2978" w:type="dxa"/>
            <w:vAlign w:val="center"/>
          </w:tcPr>
          <w:p w14:paraId="45FA0D39" w14:textId="43D1775A" w:rsidR="00473CFF" w:rsidRPr="00DA5B98" w:rsidRDefault="00473CFF" w:rsidP="00DA5B98">
            <w:pPr>
              <w:spacing w:line="320" w:lineRule="exact"/>
              <w:rPr>
                <w:color w:val="000000"/>
                <w:sz w:val="26"/>
                <w:szCs w:val="26"/>
              </w:rPr>
            </w:pPr>
            <w:r w:rsidRPr="00DA5B98">
              <w:rPr>
                <w:color w:val="000000"/>
                <w:sz w:val="26"/>
                <w:szCs w:val="26"/>
              </w:rPr>
              <w:t>Thành phố Hải Phòng</w:t>
            </w:r>
          </w:p>
        </w:tc>
        <w:tc>
          <w:tcPr>
            <w:tcW w:w="2339" w:type="dxa"/>
            <w:noWrap/>
            <w:vAlign w:val="center"/>
          </w:tcPr>
          <w:p w14:paraId="24DA2AF6" w14:textId="55DC998D" w:rsidR="00473CFF" w:rsidRPr="00DA5B98" w:rsidRDefault="00473CFF" w:rsidP="00DA5B98">
            <w:pPr>
              <w:spacing w:line="320" w:lineRule="exact"/>
              <w:jc w:val="center"/>
              <w:rPr>
                <w:color w:val="000000"/>
                <w:sz w:val="26"/>
                <w:szCs w:val="26"/>
              </w:rPr>
            </w:pPr>
            <w:r w:rsidRPr="00DA5B98">
              <w:rPr>
                <w:color w:val="000000"/>
                <w:sz w:val="26"/>
                <w:szCs w:val="26"/>
              </w:rPr>
              <w:t>5128/SYT-TCHC</w:t>
            </w:r>
          </w:p>
        </w:tc>
        <w:tc>
          <w:tcPr>
            <w:tcW w:w="1913" w:type="dxa"/>
            <w:noWrap/>
            <w:vAlign w:val="center"/>
          </w:tcPr>
          <w:p w14:paraId="60AEDE61" w14:textId="0AFB989B" w:rsidR="00473CFF" w:rsidRPr="00DA5B98" w:rsidRDefault="00473CFF" w:rsidP="00DA5B98">
            <w:pPr>
              <w:spacing w:line="320" w:lineRule="exact"/>
              <w:jc w:val="center"/>
              <w:rPr>
                <w:color w:val="000000"/>
                <w:sz w:val="26"/>
                <w:szCs w:val="26"/>
              </w:rPr>
            </w:pPr>
            <w:r w:rsidRPr="00DA5B98">
              <w:rPr>
                <w:color w:val="000000"/>
                <w:sz w:val="26"/>
                <w:szCs w:val="26"/>
              </w:rPr>
              <w:t>17/9/2025</w:t>
            </w:r>
          </w:p>
        </w:tc>
        <w:tc>
          <w:tcPr>
            <w:tcW w:w="5954" w:type="dxa"/>
            <w:vAlign w:val="center"/>
          </w:tcPr>
          <w:p w14:paraId="2F96263A" w14:textId="1E6E98F0" w:rsidR="00473CFF" w:rsidRPr="00DA5B98" w:rsidRDefault="00F757E3"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2E4543A2" w14:textId="77777777" w:rsidR="00473CFF" w:rsidRPr="00DA5B98" w:rsidRDefault="00473CFF" w:rsidP="00DA5B98">
            <w:pPr>
              <w:spacing w:line="320" w:lineRule="exact"/>
              <w:jc w:val="center"/>
              <w:rPr>
                <w:color w:val="000000"/>
                <w:sz w:val="26"/>
                <w:szCs w:val="26"/>
              </w:rPr>
            </w:pPr>
          </w:p>
        </w:tc>
      </w:tr>
      <w:tr w:rsidR="00F757E3" w:rsidRPr="00DA5B98" w14:paraId="0B2AA864" w14:textId="77777777" w:rsidTr="00AF5ECA">
        <w:trPr>
          <w:trHeight w:val="360"/>
        </w:trPr>
        <w:tc>
          <w:tcPr>
            <w:tcW w:w="590" w:type="dxa"/>
            <w:noWrap/>
            <w:vAlign w:val="center"/>
          </w:tcPr>
          <w:p w14:paraId="3A54F232" w14:textId="77777777" w:rsidR="00F757E3" w:rsidRPr="00DA5B98" w:rsidRDefault="00F757E3" w:rsidP="00DA5B98">
            <w:pPr>
              <w:numPr>
                <w:ilvl w:val="0"/>
                <w:numId w:val="16"/>
              </w:numPr>
              <w:spacing w:line="320" w:lineRule="exact"/>
              <w:jc w:val="center"/>
              <w:rPr>
                <w:color w:val="000000"/>
                <w:sz w:val="26"/>
                <w:szCs w:val="26"/>
              </w:rPr>
            </w:pPr>
          </w:p>
        </w:tc>
        <w:tc>
          <w:tcPr>
            <w:tcW w:w="2978" w:type="dxa"/>
            <w:vAlign w:val="center"/>
          </w:tcPr>
          <w:p w14:paraId="67DC4CA4" w14:textId="268D3C9C" w:rsidR="00F757E3" w:rsidRPr="00DA5B98" w:rsidRDefault="00F757E3" w:rsidP="00DA5B98">
            <w:pPr>
              <w:spacing w:line="320" w:lineRule="exact"/>
              <w:rPr>
                <w:color w:val="000000"/>
                <w:sz w:val="26"/>
                <w:szCs w:val="26"/>
              </w:rPr>
            </w:pPr>
            <w:r w:rsidRPr="00DA5B98">
              <w:rPr>
                <w:color w:val="000000"/>
                <w:sz w:val="26"/>
                <w:szCs w:val="26"/>
              </w:rPr>
              <w:t>Tỉnh Nghệ An</w:t>
            </w:r>
          </w:p>
        </w:tc>
        <w:tc>
          <w:tcPr>
            <w:tcW w:w="2339" w:type="dxa"/>
            <w:noWrap/>
            <w:vAlign w:val="center"/>
          </w:tcPr>
          <w:p w14:paraId="09751FAD" w14:textId="135AF0DC" w:rsidR="00F757E3" w:rsidRPr="00DA5B98" w:rsidRDefault="00F757E3" w:rsidP="00DA5B98">
            <w:pPr>
              <w:spacing w:line="320" w:lineRule="exact"/>
              <w:jc w:val="center"/>
              <w:rPr>
                <w:color w:val="000000"/>
                <w:sz w:val="26"/>
                <w:szCs w:val="26"/>
              </w:rPr>
            </w:pPr>
            <w:r w:rsidRPr="00DA5B98">
              <w:rPr>
                <w:color w:val="000000"/>
                <w:sz w:val="26"/>
                <w:szCs w:val="26"/>
              </w:rPr>
              <w:t>4001/SYT-KHTC</w:t>
            </w:r>
          </w:p>
        </w:tc>
        <w:tc>
          <w:tcPr>
            <w:tcW w:w="1913" w:type="dxa"/>
            <w:noWrap/>
            <w:vAlign w:val="center"/>
          </w:tcPr>
          <w:p w14:paraId="6D4CD921" w14:textId="22D6E6A4" w:rsidR="00F757E3" w:rsidRPr="00DA5B98" w:rsidRDefault="00F757E3" w:rsidP="00DA5B98">
            <w:pPr>
              <w:spacing w:line="320" w:lineRule="exact"/>
              <w:jc w:val="center"/>
              <w:rPr>
                <w:color w:val="000000"/>
                <w:sz w:val="26"/>
                <w:szCs w:val="26"/>
              </w:rPr>
            </w:pPr>
            <w:r w:rsidRPr="00DA5B98">
              <w:rPr>
                <w:color w:val="000000"/>
                <w:sz w:val="26"/>
                <w:szCs w:val="26"/>
              </w:rPr>
              <w:t>17/9/2025</w:t>
            </w:r>
          </w:p>
        </w:tc>
        <w:tc>
          <w:tcPr>
            <w:tcW w:w="5954" w:type="dxa"/>
            <w:vAlign w:val="center"/>
          </w:tcPr>
          <w:p w14:paraId="3832CA6A" w14:textId="6A616C56" w:rsidR="00F757E3" w:rsidRPr="00DA5B98" w:rsidRDefault="00F757E3"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0F8C0F11" w14:textId="74CE8893" w:rsidR="00F757E3" w:rsidRPr="00DA5B98" w:rsidRDefault="00F757E3" w:rsidP="00DA5B98">
            <w:pPr>
              <w:spacing w:line="320" w:lineRule="exact"/>
              <w:jc w:val="center"/>
              <w:rPr>
                <w:color w:val="000000"/>
                <w:sz w:val="26"/>
                <w:szCs w:val="26"/>
              </w:rPr>
            </w:pPr>
            <w:r w:rsidRPr="00DA5B98">
              <w:rPr>
                <w:color w:val="000000"/>
                <w:sz w:val="26"/>
                <w:szCs w:val="26"/>
              </w:rPr>
              <w:t>x</w:t>
            </w:r>
          </w:p>
        </w:tc>
      </w:tr>
      <w:tr w:rsidR="00F757E3" w:rsidRPr="00DA5B98" w14:paraId="343DCF12" w14:textId="77777777" w:rsidTr="00AF5ECA">
        <w:trPr>
          <w:trHeight w:val="360"/>
        </w:trPr>
        <w:tc>
          <w:tcPr>
            <w:tcW w:w="590" w:type="dxa"/>
            <w:noWrap/>
            <w:vAlign w:val="center"/>
          </w:tcPr>
          <w:p w14:paraId="59F17207" w14:textId="77777777" w:rsidR="00F757E3" w:rsidRPr="00DA5B98" w:rsidRDefault="00F757E3" w:rsidP="00DA5B98">
            <w:pPr>
              <w:numPr>
                <w:ilvl w:val="0"/>
                <w:numId w:val="16"/>
              </w:numPr>
              <w:spacing w:line="320" w:lineRule="exact"/>
              <w:jc w:val="center"/>
              <w:rPr>
                <w:color w:val="000000"/>
                <w:sz w:val="26"/>
                <w:szCs w:val="26"/>
              </w:rPr>
            </w:pPr>
          </w:p>
        </w:tc>
        <w:tc>
          <w:tcPr>
            <w:tcW w:w="2978" w:type="dxa"/>
            <w:vAlign w:val="center"/>
          </w:tcPr>
          <w:p w14:paraId="1EB04E83" w14:textId="1CDD2990" w:rsidR="00F757E3" w:rsidRPr="00DA5B98" w:rsidRDefault="00F757E3" w:rsidP="00DA5B98">
            <w:pPr>
              <w:spacing w:line="320" w:lineRule="exact"/>
              <w:rPr>
                <w:color w:val="000000"/>
                <w:sz w:val="26"/>
                <w:szCs w:val="26"/>
              </w:rPr>
            </w:pPr>
            <w:r w:rsidRPr="00DA5B98">
              <w:rPr>
                <w:color w:val="000000"/>
                <w:sz w:val="26"/>
                <w:szCs w:val="26"/>
              </w:rPr>
              <w:t>Tỉnh Hà Tĩnh</w:t>
            </w:r>
          </w:p>
        </w:tc>
        <w:tc>
          <w:tcPr>
            <w:tcW w:w="2339" w:type="dxa"/>
            <w:noWrap/>
            <w:vAlign w:val="center"/>
          </w:tcPr>
          <w:p w14:paraId="6CC0B481" w14:textId="6B903301" w:rsidR="00F757E3" w:rsidRPr="00DA5B98" w:rsidRDefault="00F757E3" w:rsidP="00DA5B98">
            <w:pPr>
              <w:spacing w:line="320" w:lineRule="exact"/>
              <w:jc w:val="center"/>
              <w:rPr>
                <w:color w:val="000000"/>
                <w:sz w:val="26"/>
                <w:szCs w:val="26"/>
              </w:rPr>
            </w:pPr>
            <w:r w:rsidRPr="00DA5B98">
              <w:rPr>
                <w:color w:val="000000"/>
                <w:sz w:val="26"/>
                <w:szCs w:val="26"/>
              </w:rPr>
              <w:t>3498/SYT-KHTC</w:t>
            </w:r>
          </w:p>
        </w:tc>
        <w:tc>
          <w:tcPr>
            <w:tcW w:w="1913" w:type="dxa"/>
            <w:noWrap/>
            <w:vAlign w:val="center"/>
          </w:tcPr>
          <w:p w14:paraId="37D9AC8E" w14:textId="1601A853" w:rsidR="00F757E3" w:rsidRPr="00DA5B98" w:rsidRDefault="00F757E3" w:rsidP="00DA5B98">
            <w:pPr>
              <w:spacing w:line="320" w:lineRule="exact"/>
              <w:jc w:val="center"/>
              <w:rPr>
                <w:color w:val="000000"/>
                <w:sz w:val="26"/>
                <w:szCs w:val="26"/>
              </w:rPr>
            </w:pPr>
            <w:r w:rsidRPr="00DA5B98">
              <w:rPr>
                <w:color w:val="000000"/>
                <w:sz w:val="26"/>
                <w:szCs w:val="26"/>
              </w:rPr>
              <w:t>17/9/2025</w:t>
            </w:r>
          </w:p>
        </w:tc>
        <w:tc>
          <w:tcPr>
            <w:tcW w:w="5954" w:type="dxa"/>
            <w:vAlign w:val="center"/>
          </w:tcPr>
          <w:p w14:paraId="34BD8872" w14:textId="5C7C9FFB" w:rsidR="00F757E3" w:rsidRPr="00DA5B98" w:rsidRDefault="00F757E3"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6628547B" w14:textId="77777777" w:rsidR="00F757E3" w:rsidRPr="00DA5B98" w:rsidRDefault="00F757E3" w:rsidP="00DA5B98">
            <w:pPr>
              <w:spacing w:line="320" w:lineRule="exact"/>
              <w:jc w:val="center"/>
              <w:rPr>
                <w:color w:val="000000"/>
                <w:sz w:val="26"/>
                <w:szCs w:val="26"/>
              </w:rPr>
            </w:pPr>
          </w:p>
        </w:tc>
      </w:tr>
      <w:tr w:rsidR="00F757E3" w:rsidRPr="00DA5B98" w14:paraId="52BEF966" w14:textId="77777777" w:rsidTr="00AF5ECA">
        <w:trPr>
          <w:trHeight w:val="360"/>
        </w:trPr>
        <w:tc>
          <w:tcPr>
            <w:tcW w:w="590" w:type="dxa"/>
            <w:noWrap/>
            <w:vAlign w:val="center"/>
          </w:tcPr>
          <w:p w14:paraId="7093BB18" w14:textId="77777777" w:rsidR="00F757E3" w:rsidRPr="00DA5B98" w:rsidRDefault="00F757E3" w:rsidP="00DA5B98">
            <w:pPr>
              <w:numPr>
                <w:ilvl w:val="0"/>
                <w:numId w:val="16"/>
              </w:numPr>
              <w:spacing w:line="320" w:lineRule="exact"/>
              <w:jc w:val="center"/>
              <w:rPr>
                <w:color w:val="000000"/>
                <w:sz w:val="26"/>
                <w:szCs w:val="26"/>
              </w:rPr>
            </w:pPr>
          </w:p>
        </w:tc>
        <w:tc>
          <w:tcPr>
            <w:tcW w:w="2978" w:type="dxa"/>
            <w:vAlign w:val="center"/>
          </w:tcPr>
          <w:p w14:paraId="6E7D88BE" w14:textId="68EF67E3" w:rsidR="00F757E3" w:rsidRPr="00DA5B98" w:rsidRDefault="00F757E3" w:rsidP="00DA5B98">
            <w:pPr>
              <w:spacing w:line="320" w:lineRule="exact"/>
              <w:rPr>
                <w:color w:val="000000"/>
                <w:sz w:val="26"/>
                <w:szCs w:val="26"/>
              </w:rPr>
            </w:pPr>
            <w:r w:rsidRPr="00DA5B98">
              <w:rPr>
                <w:color w:val="000000"/>
                <w:sz w:val="26"/>
                <w:szCs w:val="26"/>
              </w:rPr>
              <w:t>Tỉnh Vĩnh Long</w:t>
            </w:r>
          </w:p>
        </w:tc>
        <w:tc>
          <w:tcPr>
            <w:tcW w:w="2339" w:type="dxa"/>
            <w:noWrap/>
            <w:vAlign w:val="center"/>
          </w:tcPr>
          <w:p w14:paraId="60F3D922" w14:textId="43716C72" w:rsidR="00F757E3" w:rsidRPr="00DA5B98" w:rsidRDefault="00F757E3" w:rsidP="00DA5B98">
            <w:pPr>
              <w:spacing w:line="320" w:lineRule="exact"/>
              <w:jc w:val="center"/>
              <w:rPr>
                <w:color w:val="000000"/>
                <w:sz w:val="26"/>
                <w:szCs w:val="26"/>
              </w:rPr>
            </w:pPr>
            <w:r w:rsidRPr="00DA5B98">
              <w:rPr>
                <w:color w:val="000000"/>
                <w:sz w:val="26"/>
                <w:szCs w:val="26"/>
              </w:rPr>
              <w:t>333/UBND-KGVX</w:t>
            </w:r>
          </w:p>
        </w:tc>
        <w:tc>
          <w:tcPr>
            <w:tcW w:w="1913" w:type="dxa"/>
            <w:noWrap/>
            <w:vAlign w:val="center"/>
          </w:tcPr>
          <w:p w14:paraId="05DDCDCA" w14:textId="715A2A5A" w:rsidR="00F757E3" w:rsidRPr="00DA5B98" w:rsidRDefault="00F757E3" w:rsidP="00DA5B98">
            <w:pPr>
              <w:spacing w:line="320" w:lineRule="exact"/>
              <w:jc w:val="center"/>
              <w:rPr>
                <w:color w:val="000000"/>
                <w:sz w:val="26"/>
                <w:szCs w:val="26"/>
              </w:rPr>
            </w:pPr>
            <w:r w:rsidRPr="00DA5B98">
              <w:rPr>
                <w:color w:val="000000"/>
                <w:sz w:val="26"/>
                <w:szCs w:val="26"/>
              </w:rPr>
              <w:t>17/9/2025</w:t>
            </w:r>
          </w:p>
        </w:tc>
        <w:tc>
          <w:tcPr>
            <w:tcW w:w="5954" w:type="dxa"/>
            <w:vAlign w:val="center"/>
          </w:tcPr>
          <w:p w14:paraId="292C6918" w14:textId="093660D9" w:rsidR="00F757E3" w:rsidRPr="00DA5B98" w:rsidRDefault="001C4920"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27C885BA" w14:textId="627FA6E9" w:rsidR="00F757E3" w:rsidRPr="00DA5B98" w:rsidRDefault="001C4920" w:rsidP="00DA5B98">
            <w:pPr>
              <w:spacing w:line="320" w:lineRule="exact"/>
              <w:jc w:val="center"/>
              <w:rPr>
                <w:color w:val="000000"/>
                <w:sz w:val="26"/>
                <w:szCs w:val="26"/>
              </w:rPr>
            </w:pPr>
            <w:r w:rsidRPr="00DA5B98">
              <w:rPr>
                <w:color w:val="000000"/>
                <w:sz w:val="26"/>
                <w:szCs w:val="26"/>
              </w:rPr>
              <w:t>x</w:t>
            </w:r>
          </w:p>
        </w:tc>
      </w:tr>
      <w:tr w:rsidR="00F757E3" w:rsidRPr="00DA5B98" w14:paraId="53D5C6B0" w14:textId="77777777" w:rsidTr="00AF5ECA">
        <w:trPr>
          <w:trHeight w:val="360"/>
        </w:trPr>
        <w:tc>
          <w:tcPr>
            <w:tcW w:w="590" w:type="dxa"/>
            <w:noWrap/>
            <w:vAlign w:val="center"/>
          </w:tcPr>
          <w:p w14:paraId="1E61750D" w14:textId="77777777" w:rsidR="00F757E3" w:rsidRPr="00DA5B98" w:rsidRDefault="00F757E3" w:rsidP="00DA5B98">
            <w:pPr>
              <w:numPr>
                <w:ilvl w:val="0"/>
                <w:numId w:val="16"/>
              </w:numPr>
              <w:spacing w:line="320" w:lineRule="exact"/>
              <w:jc w:val="center"/>
              <w:rPr>
                <w:color w:val="000000"/>
                <w:sz w:val="26"/>
                <w:szCs w:val="26"/>
              </w:rPr>
            </w:pPr>
          </w:p>
        </w:tc>
        <w:tc>
          <w:tcPr>
            <w:tcW w:w="2978" w:type="dxa"/>
            <w:vAlign w:val="center"/>
          </w:tcPr>
          <w:p w14:paraId="1BD44074" w14:textId="2B17AFD7" w:rsidR="00F757E3" w:rsidRPr="00DA5B98" w:rsidRDefault="00F757E3" w:rsidP="00DA5B98">
            <w:pPr>
              <w:spacing w:line="320" w:lineRule="exact"/>
              <w:rPr>
                <w:color w:val="000000"/>
                <w:sz w:val="26"/>
                <w:szCs w:val="26"/>
              </w:rPr>
            </w:pPr>
            <w:r w:rsidRPr="00DA5B98">
              <w:rPr>
                <w:color w:val="000000"/>
                <w:sz w:val="26"/>
                <w:szCs w:val="26"/>
              </w:rPr>
              <w:t>Tỉnh Sơn La</w:t>
            </w:r>
          </w:p>
        </w:tc>
        <w:tc>
          <w:tcPr>
            <w:tcW w:w="2339" w:type="dxa"/>
            <w:noWrap/>
            <w:vAlign w:val="center"/>
          </w:tcPr>
          <w:p w14:paraId="38B9559E" w14:textId="46C1895F" w:rsidR="00F757E3" w:rsidRPr="00DA5B98" w:rsidRDefault="00F757E3" w:rsidP="00DA5B98">
            <w:pPr>
              <w:spacing w:line="320" w:lineRule="exact"/>
              <w:jc w:val="center"/>
              <w:rPr>
                <w:color w:val="000000"/>
                <w:sz w:val="26"/>
                <w:szCs w:val="26"/>
              </w:rPr>
            </w:pPr>
            <w:r w:rsidRPr="00DA5B98">
              <w:rPr>
                <w:color w:val="000000"/>
                <w:sz w:val="26"/>
                <w:szCs w:val="26"/>
              </w:rPr>
              <w:t>2663/SYT-TCCB</w:t>
            </w:r>
          </w:p>
        </w:tc>
        <w:tc>
          <w:tcPr>
            <w:tcW w:w="1913" w:type="dxa"/>
            <w:noWrap/>
            <w:vAlign w:val="center"/>
          </w:tcPr>
          <w:p w14:paraId="39166012" w14:textId="09BFD92E" w:rsidR="00F757E3" w:rsidRPr="00DA5B98" w:rsidRDefault="00F757E3" w:rsidP="00DA5B98">
            <w:pPr>
              <w:spacing w:line="320" w:lineRule="exact"/>
              <w:jc w:val="center"/>
              <w:rPr>
                <w:color w:val="000000"/>
                <w:sz w:val="26"/>
                <w:szCs w:val="26"/>
              </w:rPr>
            </w:pPr>
            <w:r w:rsidRPr="00DA5B98">
              <w:rPr>
                <w:color w:val="000000"/>
                <w:sz w:val="26"/>
                <w:szCs w:val="26"/>
              </w:rPr>
              <w:t>17/9/2025</w:t>
            </w:r>
          </w:p>
        </w:tc>
        <w:tc>
          <w:tcPr>
            <w:tcW w:w="5954" w:type="dxa"/>
            <w:vAlign w:val="center"/>
          </w:tcPr>
          <w:p w14:paraId="2A706BEE" w14:textId="2F0630FD" w:rsidR="00F757E3" w:rsidRPr="00DA5B98" w:rsidRDefault="001C4920"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35E957B0" w14:textId="77777777" w:rsidR="00F757E3" w:rsidRPr="00DA5B98" w:rsidRDefault="00F757E3" w:rsidP="00DA5B98">
            <w:pPr>
              <w:spacing w:line="320" w:lineRule="exact"/>
              <w:jc w:val="center"/>
              <w:rPr>
                <w:color w:val="000000"/>
                <w:sz w:val="26"/>
                <w:szCs w:val="26"/>
              </w:rPr>
            </w:pPr>
          </w:p>
        </w:tc>
      </w:tr>
      <w:tr w:rsidR="00F757E3" w:rsidRPr="00DA5B98" w14:paraId="5E9DC3A6" w14:textId="77777777" w:rsidTr="00AF5ECA">
        <w:trPr>
          <w:trHeight w:val="360"/>
        </w:trPr>
        <w:tc>
          <w:tcPr>
            <w:tcW w:w="590" w:type="dxa"/>
            <w:noWrap/>
            <w:vAlign w:val="center"/>
          </w:tcPr>
          <w:p w14:paraId="43CC0E57" w14:textId="77777777" w:rsidR="00F757E3" w:rsidRPr="00DA5B98" w:rsidRDefault="00F757E3" w:rsidP="00DA5B98">
            <w:pPr>
              <w:numPr>
                <w:ilvl w:val="0"/>
                <w:numId w:val="16"/>
              </w:numPr>
              <w:spacing w:line="320" w:lineRule="exact"/>
              <w:jc w:val="center"/>
              <w:rPr>
                <w:color w:val="000000"/>
                <w:sz w:val="26"/>
                <w:szCs w:val="26"/>
              </w:rPr>
            </w:pPr>
          </w:p>
        </w:tc>
        <w:tc>
          <w:tcPr>
            <w:tcW w:w="2978" w:type="dxa"/>
            <w:vAlign w:val="center"/>
          </w:tcPr>
          <w:p w14:paraId="064F0AFB" w14:textId="45E80ABB" w:rsidR="00F757E3" w:rsidRPr="00DA5B98" w:rsidRDefault="00F757E3" w:rsidP="00DA5B98">
            <w:pPr>
              <w:spacing w:line="320" w:lineRule="exact"/>
              <w:rPr>
                <w:color w:val="000000"/>
                <w:sz w:val="26"/>
                <w:szCs w:val="26"/>
              </w:rPr>
            </w:pPr>
            <w:r w:rsidRPr="00DA5B98">
              <w:rPr>
                <w:color w:val="000000"/>
                <w:sz w:val="26"/>
                <w:szCs w:val="26"/>
              </w:rPr>
              <w:t>Thành phố Hồ Chí Minh</w:t>
            </w:r>
          </w:p>
        </w:tc>
        <w:tc>
          <w:tcPr>
            <w:tcW w:w="2339" w:type="dxa"/>
            <w:noWrap/>
            <w:vAlign w:val="center"/>
          </w:tcPr>
          <w:p w14:paraId="2164FDD3" w14:textId="71F09361" w:rsidR="00F757E3" w:rsidRPr="00DA5B98" w:rsidRDefault="00F757E3" w:rsidP="00DA5B98">
            <w:pPr>
              <w:spacing w:line="320" w:lineRule="exact"/>
              <w:jc w:val="center"/>
              <w:rPr>
                <w:color w:val="000000"/>
                <w:sz w:val="26"/>
                <w:szCs w:val="26"/>
              </w:rPr>
            </w:pPr>
            <w:r w:rsidRPr="00DA5B98">
              <w:rPr>
                <w:color w:val="000000"/>
                <w:sz w:val="26"/>
                <w:szCs w:val="26"/>
              </w:rPr>
              <w:t>3965/SYT-KHTC</w:t>
            </w:r>
          </w:p>
        </w:tc>
        <w:tc>
          <w:tcPr>
            <w:tcW w:w="1913" w:type="dxa"/>
            <w:noWrap/>
            <w:vAlign w:val="center"/>
          </w:tcPr>
          <w:p w14:paraId="3A6A5BCC" w14:textId="3552DC36" w:rsidR="00F757E3" w:rsidRPr="00DA5B98" w:rsidRDefault="00F757E3" w:rsidP="00DA5B98">
            <w:pPr>
              <w:spacing w:line="320" w:lineRule="exact"/>
              <w:jc w:val="center"/>
              <w:rPr>
                <w:color w:val="000000"/>
                <w:sz w:val="26"/>
                <w:szCs w:val="26"/>
              </w:rPr>
            </w:pPr>
            <w:r w:rsidRPr="00DA5B98">
              <w:rPr>
                <w:color w:val="000000"/>
                <w:sz w:val="26"/>
                <w:szCs w:val="26"/>
              </w:rPr>
              <w:t>18/9/2025</w:t>
            </w:r>
          </w:p>
        </w:tc>
        <w:tc>
          <w:tcPr>
            <w:tcW w:w="5954" w:type="dxa"/>
            <w:vAlign w:val="center"/>
          </w:tcPr>
          <w:p w14:paraId="1D507A47" w14:textId="60F48927" w:rsidR="00F757E3" w:rsidRPr="00DA5B98" w:rsidRDefault="001C4920"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336FAF1D" w14:textId="2652737C" w:rsidR="00F757E3" w:rsidRPr="00DA5B98" w:rsidRDefault="00A67327" w:rsidP="00DA5B98">
            <w:pPr>
              <w:spacing w:line="320" w:lineRule="exact"/>
              <w:jc w:val="center"/>
              <w:rPr>
                <w:color w:val="000000"/>
                <w:sz w:val="26"/>
                <w:szCs w:val="26"/>
              </w:rPr>
            </w:pPr>
            <w:r w:rsidRPr="00DA5B98">
              <w:rPr>
                <w:color w:val="000000"/>
                <w:sz w:val="26"/>
                <w:szCs w:val="26"/>
              </w:rPr>
              <w:t>x</w:t>
            </w:r>
          </w:p>
        </w:tc>
      </w:tr>
      <w:tr w:rsidR="00F757E3" w:rsidRPr="00DA5B98" w14:paraId="5F7E021C" w14:textId="77777777" w:rsidTr="00AF5ECA">
        <w:trPr>
          <w:trHeight w:val="360"/>
        </w:trPr>
        <w:tc>
          <w:tcPr>
            <w:tcW w:w="590" w:type="dxa"/>
            <w:noWrap/>
            <w:vAlign w:val="center"/>
          </w:tcPr>
          <w:p w14:paraId="1EF9A2B3" w14:textId="77777777" w:rsidR="00F757E3" w:rsidRPr="00DA5B98" w:rsidRDefault="00F757E3" w:rsidP="00DA5B98">
            <w:pPr>
              <w:numPr>
                <w:ilvl w:val="0"/>
                <w:numId w:val="16"/>
              </w:numPr>
              <w:spacing w:line="320" w:lineRule="exact"/>
              <w:jc w:val="center"/>
              <w:rPr>
                <w:color w:val="000000"/>
                <w:sz w:val="26"/>
                <w:szCs w:val="26"/>
              </w:rPr>
            </w:pPr>
          </w:p>
        </w:tc>
        <w:tc>
          <w:tcPr>
            <w:tcW w:w="2978" w:type="dxa"/>
            <w:vAlign w:val="center"/>
          </w:tcPr>
          <w:p w14:paraId="69E370D6" w14:textId="46D6D3B7" w:rsidR="00F757E3" w:rsidRPr="00DA5B98" w:rsidRDefault="00F757E3" w:rsidP="00DA5B98">
            <w:pPr>
              <w:spacing w:line="320" w:lineRule="exact"/>
              <w:rPr>
                <w:color w:val="000000"/>
                <w:sz w:val="26"/>
                <w:szCs w:val="26"/>
              </w:rPr>
            </w:pPr>
            <w:r w:rsidRPr="00DA5B98">
              <w:rPr>
                <w:color w:val="000000"/>
                <w:sz w:val="26"/>
                <w:szCs w:val="26"/>
              </w:rPr>
              <w:t>Tỉnh Tây Ninh</w:t>
            </w:r>
          </w:p>
        </w:tc>
        <w:tc>
          <w:tcPr>
            <w:tcW w:w="2339" w:type="dxa"/>
            <w:noWrap/>
            <w:vAlign w:val="center"/>
          </w:tcPr>
          <w:p w14:paraId="556CAA57" w14:textId="3A84F3FD" w:rsidR="00F757E3" w:rsidRPr="00DA5B98" w:rsidRDefault="00F757E3" w:rsidP="00DA5B98">
            <w:pPr>
              <w:spacing w:line="320" w:lineRule="exact"/>
              <w:jc w:val="center"/>
              <w:rPr>
                <w:color w:val="000000"/>
                <w:sz w:val="26"/>
                <w:szCs w:val="26"/>
              </w:rPr>
            </w:pPr>
            <w:r w:rsidRPr="00DA5B98">
              <w:rPr>
                <w:color w:val="000000"/>
                <w:sz w:val="26"/>
                <w:szCs w:val="26"/>
              </w:rPr>
              <w:t>2457/SYT-KHTC</w:t>
            </w:r>
          </w:p>
        </w:tc>
        <w:tc>
          <w:tcPr>
            <w:tcW w:w="1913" w:type="dxa"/>
            <w:noWrap/>
            <w:vAlign w:val="center"/>
          </w:tcPr>
          <w:p w14:paraId="44CFBB53" w14:textId="199108F4" w:rsidR="00F757E3" w:rsidRPr="00DA5B98" w:rsidRDefault="00F757E3" w:rsidP="00DA5B98">
            <w:pPr>
              <w:spacing w:line="320" w:lineRule="exact"/>
              <w:jc w:val="center"/>
              <w:rPr>
                <w:color w:val="000000"/>
                <w:sz w:val="26"/>
                <w:szCs w:val="26"/>
              </w:rPr>
            </w:pPr>
            <w:r w:rsidRPr="00DA5B98">
              <w:rPr>
                <w:color w:val="000000"/>
                <w:sz w:val="26"/>
                <w:szCs w:val="26"/>
              </w:rPr>
              <w:t>18/9/2025</w:t>
            </w:r>
          </w:p>
        </w:tc>
        <w:tc>
          <w:tcPr>
            <w:tcW w:w="5954" w:type="dxa"/>
            <w:vAlign w:val="center"/>
          </w:tcPr>
          <w:p w14:paraId="70523252" w14:textId="1925832B" w:rsidR="00F757E3" w:rsidRPr="00DA5B98" w:rsidRDefault="00A67327"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1C616575" w14:textId="6D84E11B" w:rsidR="00F757E3" w:rsidRPr="00DA5B98" w:rsidRDefault="00A67327" w:rsidP="00DA5B98">
            <w:pPr>
              <w:spacing w:line="320" w:lineRule="exact"/>
              <w:jc w:val="center"/>
              <w:rPr>
                <w:color w:val="000000"/>
                <w:sz w:val="26"/>
                <w:szCs w:val="26"/>
              </w:rPr>
            </w:pPr>
            <w:r w:rsidRPr="00DA5B98">
              <w:rPr>
                <w:color w:val="000000"/>
                <w:sz w:val="26"/>
                <w:szCs w:val="26"/>
              </w:rPr>
              <w:t>x</w:t>
            </w:r>
          </w:p>
        </w:tc>
      </w:tr>
      <w:tr w:rsidR="00C10FFA" w:rsidRPr="00DA5B98" w14:paraId="0DAC0425" w14:textId="77777777" w:rsidTr="00AF5ECA">
        <w:trPr>
          <w:trHeight w:val="360"/>
        </w:trPr>
        <w:tc>
          <w:tcPr>
            <w:tcW w:w="590" w:type="dxa"/>
            <w:noWrap/>
            <w:vAlign w:val="center"/>
          </w:tcPr>
          <w:p w14:paraId="79859037" w14:textId="77777777" w:rsidR="00C10FFA" w:rsidRPr="00DA5B98" w:rsidRDefault="00C10FFA" w:rsidP="00DA5B98">
            <w:pPr>
              <w:numPr>
                <w:ilvl w:val="0"/>
                <w:numId w:val="16"/>
              </w:numPr>
              <w:spacing w:line="320" w:lineRule="exact"/>
              <w:jc w:val="center"/>
              <w:rPr>
                <w:color w:val="000000"/>
                <w:sz w:val="26"/>
                <w:szCs w:val="26"/>
              </w:rPr>
            </w:pPr>
          </w:p>
        </w:tc>
        <w:tc>
          <w:tcPr>
            <w:tcW w:w="2978" w:type="dxa"/>
            <w:vAlign w:val="center"/>
          </w:tcPr>
          <w:p w14:paraId="13FA778F" w14:textId="1E4E2323" w:rsidR="00C10FFA" w:rsidRPr="00DA5B98" w:rsidRDefault="00C10FFA" w:rsidP="00DA5B98">
            <w:pPr>
              <w:spacing w:line="320" w:lineRule="exact"/>
              <w:rPr>
                <w:color w:val="000000"/>
                <w:sz w:val="26"/>
                <w:szCs w:val="26"/>
              </w:rPr>
            </w:pPr>
            <w:r w:rsidRPr="00DA5B98">
              <w:rPr>
                <w:color w:val="000000"/>
                <w:sz w:val="26"/>
                <w:szCs w:val="26"/>
              </w:rPr>
              <w:t>Tỉnh Gia Lai</w:t>
            </w:r>
          </w:p>
        </w:tc>
        <w:tc>
          <w:tcPr>
            <w:tcW w:w="2339" w:type="dxa"/>
            <w:noWrap/>
            <w:vAlign w:val="center"/>
          </w:tcPr>
          <w:p w14:paraId="0AC959E2" w14:textId="36A6C238" w:rsidR="00C10FFA" w:rsidRPr="00DA5B98" w:rsidRDefault="00C10FFA" w:rsidP="00DA5B98">
            <w:pPr>
              <w:spacing w:line="320" w:lineRule="exact"/>
              <w:jc w:val="center"/>
              <w:rPr>
                <w:color w:val="000000"/>
                <w:sz w:val="26"/>
                <w:szCs w:val="26"/>
              </w:rPr>
            </w:pPr>
            <w:r w:rsidRPr="00DA5B98">
              <w:rPr>
                <w:color w:val="000000"/>
                <w:sz w:val="26"/>
                <w:szCs w:val="26"/>
              </w:rPr>
              <w:t>2502/SYT-NVY</w:t>
            </w:r>
          </w:p>
        </w:tc>
        <w:tc>
          <w:tcPr>
            <w:tcW w:w="1913" w:type="dxa"/>
            <w:noWrap/>
            <w:vAlign w:val="center"/>
          </w:tcPr>
          <w:p w14:paraId="6989D7AA" w14:textId="3675A347" w:rsidR="00C10FFA" w:rsidRPr="00DA5B98" w:rsidRDefault="00C10FFA" w:rsidP="00DA5B98">
            <w:pPr>
              <w:spacing w:line="320" w:lineRule="exact"/>
              <w:jc w:val="center"/>
              <w:rPr>
                <w:color w:val="000000"/>
                <w:sz w:val="26"/>
                <w:szCs w:val="26"/>
              </w:rPr>
            </w:pPr>
            <w:r w:rsidRPr="00DA5B98">
              <w:rPr>
                <w:color w:val="000000"/>
                <w:sz w:val="26"/>
                <w:szCs w:val="26"/>
              </w:rPr>
              <w:t>18/9/2025</w:t>
            </w:r>
          </w:p>
        </w:tc>
        <w:tc>
          <w:tcPr>
            <w:tcW w:w="5954" w:type="dxa"/>
            <w:vAlign w:val="center"/>
          </w:tcPr>
          <w:p w14:paraId="6823872C" w14:textId="74BDA07A" w:rsidR="00C10FFA" w:rsidRPr="00DA5B98" w:rsidRDefault="00C10FFA"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36058AD6" w14:textId="77777777" w:rsidR="00C10FFA" w:rsidRPr="00DA5B98" w:rsidRDefault="00C10FFA" w:rsidP="00DA5B98">
            <w:pPr>
              <w:spacing w:line="320" w:lineRule="exact"/>
              <w:jc w:val="center"/>
              <w:rPr>
                <w:color w:val="000000"/>
                <w:sz w:val="26"/>
                <w:szCs w:val="26"/>
              </w:rPr>
            </w:pPr>
          </w:p>
        </w:tc>
      </w:tr>
      <w:tr w:rsidR="00C10FFA" w:rsidRPr="00DA5B98" w14:paraId="4E87F338" w14:textId="77777777" w:rsidTr="00AF5ECA">
        <w:trPr>
          <w:trHeight w:val="360"/>
        </w:trPr>
        <w:tc>
          <w:tcPr>
            <w:tcW w:w="590" w:type="dxa"/>
            <w:noWrap/>
            <w:vAlign w:val="center"/>
          </w:tcPr>
          <w:p w14:paraId="52CCB5B7" w14:textId="77777777" w:rsidR="00C10FFA" w:rsidRPr="00DA5B98" w:rsidRDefault="00C10FFA" w:rsidP="00DA5B98">
            <w:pPr>
              <w:numPr>
                <w:ilvl w:val="0"/>
                <w:numId w:val="16"/>
              </w:numPr>
              <w:spacing w:line="320" w:lineRule="exact"/>
              <w:jc w:val="center"/>
              <w:rPr>
                <w:color w:val="000000"/>
                <w:sz w:val="26"/>
                <w:szCs w:val="26"/>
              </w:rPr>
            </w:pPr>
          </w:p>
        </w:tc>
        <w:tc>
          <w:tcPr>
            <w:tcW w:w="2978" w:type="dxa"/>
            <w:vAlign w:val="center"/>
          </w:tcPr>
          <w:p w14:paraId="12641B1B" w14:textId="4CEBE6D2" w:rsidR="00C10FFA" w:rsidRPr="00DA5B98" w:rsidRDefault="00C10FFA" w:rsidP="00DA5B98">
            <w:pPr>
              <w:spacing w:line="320" w:lineRule="exact"/>
              <w:rPr>
                <w:color w:val="000000"/>
                <w:sz w:val="26"/>
                <w:szCs w:val="26"/>
              </w:rPr>
            </w:pPr>
            <w:r w:rsidRPr="00DA5B98">
              <w:rPr>
                <w:color w:val="000000"/>
                <w:sz w:val="26"/>
                <w:szCs w:val="26"/>
              </w:rPr>
              <w:t>Tỉnh Đồng Nai</w:t>
            </w:r>
          </w:p>
        </w:tc>
        <w:tc>
          <w:tcPr>
            <w:tcW w:w="2339" w:type="dxa"/>
            <w:noWrap/>
            <w:vAlign w:val="center"/>
          </w:tcPr>
          <w:p w14:paraId="25708452" w14:textId="1102F197" w:rsidR="00C10FFA" w:rsidRPr="00DA5B98" w:rsidRDefault="00C10FFA" w:rsidP="00DA5B98">
            <w:pPr>
              <w:spacing w:line="320" w:lineRule="exact"/>
              <w:jc w:val="center"/>
              <w:rPr>
                <w:color w:val="000000"/>
                <w:sz w:val="26"/>
                <w:szCs w:val="26"/>
              </w:rPr>
            </w:pPr>
            <w:r w:rsidRPr="00DA5B98">
              <w:rPr>
                <w:color w:val="000000"/>
                <w:sz w:val="26"/>
                <w:szCs w:val="26"/>
              </w:rPr>
              <w:t>2231/SYT-VP</w:t>
            </w:r>
          </w:p>
        </w:tc>
        <w:tc>
          <w:tcPr>
            <w:tcW w:w="1913" w:type="dxa"/>
            <w:noWrap/>
            <w:vAlign w:val="center"/>
          </w:tcPr>
          <w:p w14:paraId="68910964" w14:textId="38FAE587" w:rsidR="00C10FFA" w:rsidRPr="00DA5B98" w:rsidRDefault="00C10FFA" w:rsidP="00DA5B98">
            <w:pPr>
              <w:spacing w:line="320" w:lineRule="exact"/>
              <w:jc w:val="center"/>
              <w:rPr>
                <w:color w:val="000000"/>
                <w:sz w:val="26"/>
                <w:szCs w:val="26"/>
              </w:rPr>
            </w:pPr>
            <w:r w:rsidRPr="00DA5B98">
              <w:rPr>
                <w:color w:val="000000"/>
                <w:sz w:val="26"/>
                <w:szCs w:val="26"/>
              </w:rPr>
              <w:t>18/9/2025</w:t>
            </w:r>
          </w:p>
        </w:tc>
        <w:tc>
          <w:tcPr>
            <w:tcW w:w="5954" w:type="dxa"/>
            <w:vAlign w:val="center"/>
          </w:tcPr>
          <w:p w14:paraId="1F2225BC" w14:textId="42F5B8E3" w:rsidR="00C10FFA" w:rsidRPr="00DA5B98" w:rsidRDefault="00C10FFA"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7C0E600E" w14:textId="5C1A8A18" w:rsidR="00C10FFA" w:rsidRPr="00DA5B98" w:rsidRDefault="00C10FFA" w:rsidP="00DA5B98">
            <w:pPr>
              <w:spacing w:line="320" w:lineRule="exact"/>
              <w:jc w:val="center"/>
              <w:rPr>
                <w:color w:val="000000"/>
                <w:sz w:val="26"/>
                <w:szCs w:val="26"/>
              </w:rPr>
            </w:pPr>
            <w:r w:rsidRPr="00DA5B98">
              <w:rPr>
                <w:color w:val="000000"/>
                <w:sz w:val="26"/>
                <w:szCs w:val="26"/>
              </w:rPr>
              <w:t>x</w:t>
            </w:r>
          </w:p>
        </w:tc>
      </w:tr>
      <w:tr w:rsidR="00A43BD4" w:rsidRPr="00DA5B98" w14:paraId="13970169" w14:textId="77777777" w:rsidTr="00AF5ECA">
        <w:trPr>
          <w:trHeight w:val="360"/>
        </w:trPr>
        <w:tc>
          <w:tcPr>
            <w:tcW w:w="590" w:type="dxa"/>
            <w:noWrap/>
            <w:vAlign w:val="center"/>
          </w:tcPr>
          <w:p w14:paraId="76FB8EEE" w14:textId="77777777" w:rsidR="00A43BD4" w:rsidRPr="00DA5B98" w:rsidRDefault="00A43BD4" w:rsidP="00DA5B98">
            <w:pPr>
              <w:numPr>
                <w:ilvl w:val="0"/>
                <w:numId w:val="16"/>
              </w:numPr>
              <w:spacing w:line="320" w:lineRule="exact"/>
              <w:jc w:val="center"/>
              <w:rPr>
                <w:color w:val="000000"/>
                <w:sz w:val="26"/>
                <w:szCs w:val="26"/>
              </w:rPr>
            </w:pPr>
          </w:p>
        </w:tc>
        <w:tc>
          <w:tcPr>
            <w:tcW w:w="2978" w:type="dxa"/>
            <w:vAlign w:val="center"/>
          </w:tcPr>
          <w:p w14:paraId="2BA74A8E" w14:textId="2F3FBD64" w:rsidR="00A43BD4" w:rsidRPr="00DA5B98" w:rsidRDefault="00A43BD4" w:rsidP="00DA5B98">
            <w:pPr>
              <w:spacing w:line="320" w:lineRule="exact"/>
              <w:rPr>
                <w:color w:val="000000"/>
                <w:sz w:val="26"/>
                <w:szCs w:val="26"/>
              </w:rPr>
            </w:pPr>
            <w:r w:rsidRPr="00DA5B98">
              <w:rPr>
                <w:color w:val="000000"/>
                <w:sz w:val="26"/>
                <w:szCs w:val="26"/>
              </w:rPr>
              <w:t>Thành phố Huế</w:t>
            </w:r>
          </w:p>
        </w:tc>
        <w:tc>
          <w:tcPr>
            <w:tcW w:w="2339" w:type="dxa"/>
            <w:noWrap/>
            <w:vAlign w:val="center"/>
          </w:tcPr>
          <w:p w14:paraId="4BE3FA6F" w14:textId="3B516385" w:rsidR="00A43BD4" w:rsidRPr="00DA5B98" w:rsidRDefault="00A43BD4" w:rsidP="00DA5B98">
            <w:pPr>
              <w:spacing w:line="320" w:lineRule="exact"/>
              <w:jc w:val="center"/>
              <w:rPr>
                <w:color w:val="000000"/>
                <w:sz w:val="26"/>
                <w:szCs w:val="26"/>
              </w:rPr>
            </w:pPr>
            <w:r w:rsidRPr="00DA5B98">
              <w:rPr>
                <w:color w:val="000000"/>
                <w:sz w:val="26"/>
                <w:szCs w:val="26"/>
              </w:rPr>
              <w:t>13141/UBND-XH</w:t>
            </w:r>
          </w:p>
        </w:tc>
        <w:tc>
          <w:tcPr>
            <w:tcW w:w="1913" w:type="dxa"/>
            <w:noWrap/>
            <w:vAlign w:val="center"/>
          </w:tcPr>
          <w:p w14:paraId="040B4DCB" w14:textId="3C63B604" w:rsidR="00A43BD4" w:rsidRPr="00DA5B98" w:rsidRDefault="00A43BD4" w:rsidP="00DA5B98">
            <w:pPr>
              <w:spacing w:line="320" w:lineRule="exact"/>
              <w:jc w:val="center"/>
              <w:rPr>
                <w:color w:val="000000"/>
                <w:sz w:val="26"/>
                <w:szCs w:val="26"/>
              </w:rPr>
            </w:pPr>
            <w:r w:rsidRPr="00DA5B98">
              <w:rPr>
                <w:color w:val="000000"/>
                <w:sz w:val="26"/>
                <w:szCs w:val="26"/>
              </w:rPr>
              <w:t>18/9/2025</w:t>
            </w:r>
          </w:p>
        </w:tc>
        <w:tc>
          <w:tcPr>
            <w:tcW w:w="5954" w:type="dxa"/>
            <w:vAlign w:val="center"/>
          </w:tcPr>
          <w:p w14:paraId="40B41394" w14:textId="6C7655F2" w:rsidR="00A43BD4" w:rsidRPr="00DA5B98" w:rsidRDefault="00A43BD4"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575FDC65" w14:textId="0F8C801F" w:rsidR="00A43BD4" w:rsidRPr="00DA5B98" w:rsidRDefault="00A43BD4" w:rsidP="00DA5B98">
            <w:pPr>
              <w:spacing w:line="320" w:lineRule="exact"/>
              <w:jc w:val="center"/>
              <w:rPr>
                <w:color w:val="000000"/>
                <w:sz w:val="26"/>
                <w:szCs w:val="26"/>
              </w:rPr>
            </w:pPr>
            <w:r w:rsidRPr="00DA5B98">
              <w:rPr>
                <w:color w:val="000000"/>
                <w:sz w:val="26"/>
                <w:szCs w:val="26"/>
              </w:rPr>
              <w:t>x</w:t>
            </w:r>
          </w:p>
        </w:tc>
      </w:tr>
      <w:tr w:rsidR="00A43BD4" w:rsidRPr="00DA5B98" w14:paraId="3C3E8F60" w14:textId="77777777" w:rsidTr="00AF5ECA">
        <w:trPr>
          <w:trHeight w:val="360"/>
        </w:trPr>
        <w:tc>
          <w:tcPr>
            <w:tcW w:w="590" w:type="dxa"/>
            <w:noWrap/>
            <w:vAlign w:val="center"/>
          </w:tcPr>
          <w:p w14:paraId="6B627A62" w14:textId="77777777" w:rsidR="00A43BD4" w:rsidRPr="00DA5B98" w:rsidRDefault="00A43BD4" w:rsidP="00DA5B98">
            <w:pPr>
              <w:numPr>
                <w:ilvl w:val="0"/>
                <w:numId w:val="16"/>
              </w:numPr>
              <w:spacing w:line="320" w:lineRule="exact"/>
              <w:jc w:val="center"/>
              <w:rPr>
                <w:color w:val="000000"/>
                <w:sz w:val="26"/>
                <w:szCs w:val="26"/>
              </w:rPr>
            </w:pPr>
          </w:p>
        </w:tc>
        <w:tc>
          <w:tcPr>
            <w:tcW w:w="2978" w:type="dxa"/>
            <w:vAlign w:val="center"/>
          </w:tcPr>
          <w:p w14:paraId="3BFDEF72" w14:textId="242E194C" w:rsidR="00A43BD4" w:rsidRPr="00DA5B98" w:rsidRDefault="00A43BD4" w:rsidP="00DA5B98">
            <w:pPr>
              <w:spacing w:line="320" w:lineRule="exact"/>
              <w:rPr>
                <w:color w:val="000000"/>
                <w:sz w:val="26"/>
                <w:szCs w:val="26"/>
              </w:rPr>
            </w:pPr>
            <w:r w:rsidRPr="00DA5B98">
              <w:rPr>
                <w:color w:val="000000"/>
                <w:sz w:val="26"/>
                <w:szCs w:val="26"/>
              </w:rPr>
              <w:t>Tỉnh Tuyên Quang</w:t>
            </w:r>
          </w:p>
        </w:tc>
        <w:tc>
          <w:tcPr>
            <w:tcW w:w="2339" w:type="dxa"/>
            <w:noWrap/>
            <w:vAlign w:val="center"/>
          </w:tcPr>
          <w:p w14:paraId="17D7CD58" w14:textId="178D36BA" w:rsidR="00A43BD4" w:rsidRPr="00DA5B98" w:rsidRDefault="00A43BD4" w:rsidP="00DA5B98">
            <w:pPr>
              <w:spacing w:line="320" w:lineRule="exact"/>
              <w:jc w:val="center"/>
              <w:rPr>
                <w:color w:val="000000"/>
                <w:sz w:val="26"/>
                <w:szCs w:val="26"/>
              </w:rPr>
            </w:pPr>
            <w:r w:rsidRPr="00DA5B98">
              <w:rPr>
                <w:color w:val="000000"/>
                <w:sz w:val="26"/>
                <w:szCs w:val="26"/>
              </w:rPr>
              <w:t>170/SYT-KHTC</w:t>
            </w:r>
          </w:p>
        </w:tc>
        <w:tc>
          <w:tcPr>
            <w:tcW w:w="1913" w:type="dxa"/>
            <w:noWrap/>
            <w:vAlign w:val="center"/>
          </w:tcPr>
          <w:p w14:paraId="4CED7625" w14:textId="1F79474D" w:rsidR="00A43BD4" w:rsidRPr="00DA5B98" w:rsidRDefault="00A43BD4" w:rsidP="00DA5B98">
            <w:pPr>
              <w:spacing w:line="320" w:lineRule="exact"/>
              <w:jc w:val="center"/>
              <w:rPr>
                <w:color w:val="000000"/>
                <w:sz w:val="26"/>
                <w:szCs w:val="26"/>
              </w:rPr>
            </w:pPr>
            <w:r w:rsidRPr="00DA5B98">
              <w:rPr>
                <w:color w:val="000000"/>
                <w:sz w:val="26"/>
                <w:szCs w:val="26"/>
              </w:rPr>
              <w:t>19/9/2025</w:t>
            </w:r>
          </w:p>
        </w:tc>
        <w:tc>
          <w:tcPr>
            <w:tcW w:w="5954" w:type="dxa"/>
            <w:vAlign w:val="center"/>
          </w:tcPr>
          <w:p w14:paraId="4CDA46BA" w14:textId="250D8684" w:rsidR="00A43BD4" w:rsidRPr="00DA5B98" w:rsidRDefault="00A63D24"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6CD82CE0" w14:textId="57D6F5E6" w:rsidR="00A43BD4" w:rsidRPr="00DA5B98" w:rsidRDefault="00A63D24" w:rsidP="00DA5B98">
            <w:pPr>
              <w:spacing w:line="320" w:lineRule="exact"/>
              <w:jc w:val="center"/>
              <w:rPr>
                <w:color w:val="000000"/>
                <w:sz w:val="26"/>
                <w:szCs w:val="26"/>
              </w:rPr>
            </w:pPr>
            <w:r w:rsidRPr="00DA5B98">
              <w:rPr>
                <w:color w:val="000000"/>
                <w:sz w:val="26"/>
                <w:szCs w:val="26"/>
              </w:rPr>
              <w:t>x</w:t>
            </w:r>
          </w:p>
        </w:tc>
      </w:tr>
      <w:tr w:rsidR="00A43BD4" w:rsidRPr="00DA5B98" w14:paraId="023D77BC" w14:textId="77777777" w:rsidTr="00AF5ECA">
        <w:trPr>
          <w:trHeight w:val="360"/>
        </w:trPr>
        <w:tc>
          <w:tcPr>
            <w:tcW w:w="590" w:type="dxa"/>
            <w:noWrap/>
            <w:vAlign w:val="center"/>
          </w:tcPr>
          <w:p w14:paraId="0A844D91" w14:textId="77777777" w:rsidR="00A43BD4" w:rsidRPr="00DA5B98" w:rsidRDefault="00A43BD4" w:rsidP="00DA5B98">
            <w:pPr>
              <w:numPr>
                <w:ilvl w:val="0"/>
                <w:numId w:val="16"/>
              </w:numPr>
              <w:spacing w:line="320" w:lineRule="exact"/>
              <w:jc w:val="center"/>
              <w:rPr>
                <w:color w:val="000000"/>
                <w:sz w:val="26"/>
                <w:szCs w:val="26"/>
              </w:rPr>
            </w:pPr>
          </w:p>
        </w:tc>
        <w:tc>
          <w:tcPr>
            <w:tcW w:w="2978" w:type="dxa"/>
            <w:vAlign w:val="center"/>
          </w:tcPr>
          <w:p w14:paraId="10A071DF" w14:textId="5ABEE30D" w:rsidR="00A43BD4" w:rsidRPr="00DA5B98" w:rsidRDefault="00A43BD4" w:rsidP="00DA5B98">
            <w:pPr>
              <w:spacing w:line="320" w:lineRule="exact"/>
              <w:rPr>
                <w:color w:val="000000"/>
                <w:sz w:val="26"/>
                <w:szCs w:val="26"/>
              </w:rPr>
            </w:pPr>
            <w:r w:rsidRPr="00DA5B98">
              <w:rPr>
                <w:color w:val="000000"/>
                <w:sz w:val="26"/>
                <w:szCs w:val="26"/>
              </w:rPr>
              <w:t>Tỉnh Hưng Yên</w:t>
            </w:r>
          </w:p>
        </w:tc>
        <w:tc>
          <w:tcPr>
            <w:tcW w:w="2339" w:type="dxa"/>
            <w:noWrap/>
            <w:vAlign w:val="center"/>
          </w:tcPr>
          <w:p w14:paraId="3B496DD6" w14:textId="77777777" w:rsidR="00A43BD4" w:rsidRPr="00DA5B98" w:rsidRDefault="00A43BD4" w:rsidP="00DA5B98">
            <w:pPr>
              <w:spacing w:line="320" w:lineRule="exact"/>
              <w:jc w:val="center"/>
              <w:rPr>
                <w:color w:val="000000"/>
                <w:sz w:val="26"/>
                <w:szCs w:val="26"/>
              </w:rPr>
            </w:pPr>
            <w:r w:rsidRPr="00DA5B98">
              <w:rPr>
                <w:color w:val="000000"/>
                <w:sz w:val="26"/>
                <w:szCs w:val="26"/>
              </w:rPr>
              <w:t>1388/SYT-NVY</w:t>
            </w:r>
          </w:p>
          <w:p w14:paraId="763D2258" w14:textId="13150A37" w:rsidR="00A43BD4" w:rsidRPr="00DA5B98" w:rsidRDefault="00A43BD4" w:rsidP="00DA5B98">
            <w:pPr>
              <w:spacing w:line="320" w:lineRule="exact"/>
              <w:jc w:val="center"/>
              <w:rPr>
                <w:color w:val="000000"/>
                <w:sz w:val="26"/>
                <w:szCs w:val="26"/>
              </w:rPr>
            </w:pPr>
            <w:r w:rsidRPr="00DA5B98">
              <w:rPr>
                <w:color w:val="000000"/>
                <w:sz w:val="26"/>
                <w:szCs w:val="26"/>
              </w:rPr>
              <w:t>1484/SYT-KHTC</w:t>
            </w:r>
          </w:p>
        </w:tc>
        <w:tc>
          <w:tcPr>
            <w:tcW w:w="1913" w:type="dxa"/>
            <w:noWrap/>
            <w:vAlign w:val="center"/>
          </w:tcPr>
          <w:p w14:paraId="66BBE3D8" w14:textId="77777777" w:rsidR="00A43BD4" w:rsidRPr="00DA5B98" w:rsidRDefault="00A43BD4" w:rsidP="00DA5B98">
            <w:pPr>
              <w:spacing w:line="320" w:lineRule="exact"/>
              <w:jc w:val="center"/>
              <w:rPr>
                <w:color w:val="000000"/>
                <w:sz w:val="26"/>
                <w:szCs w:val="26"/>
              </w:rPr>
            </w:pPr>
            <w:r w:rsidRPr="00DA5B98">
              <w:rPr>
                <w:color w:val="000000"/>
                <w:sz w:val="26"/>
                <w:szCs w:val="26"/>
              </w:rPr>
              <w:t>16/9/2025</w:t>
            </w:r>
          </w:p>
          <w:p w14:paraId="225B7BDD" w14:textId="6C24C82F" w:rsidR="00A43BD4" w:rsidRPr="00DA5B98" w:rsidRDefault="00A43BD4" w:rsidP="00DA5B98">
            <w:pPr>
              <w:spacing w:line="320" w:lineRule="exact"/>
              <w:jc w:val="center"/>
              <w:rPr>
                <w:color w:val="000000"/>
                <w:sz w:val="26"/>
                <w:szCs w:val="26"/>
              </w:rPr>
            </w:pPr>
            <w:r w:rsidRPr="00DA5B98">
              <w:rPr>
                <w:color w:val="000000"/>
                <w:sz w:val="26"/>
                <w:szCs w:val="26"/>
              </w:rPr>
              <w:t>19/9/2025</w:t>
            </w:r>
          </w:p>
        </w:tc>
        <w:tc>
          <w:tcPr>
            <w:tcW w:w="5954" w:type="dxa"/>
            <w:vAlign w:val="center"/>
          </w:tcPr>
          <w:p w14:paraId="2AAB845C" w14:textId="06FEFB37" w:rsidR="00A43BD4" w:rsidRPr="00DA5B98" w:rsidRDefault="009F1DC5"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1101844F" w14:textId="3C476AC6" w:rsidR="00A43BD4" w:rsidRPr="00DA5B98" w:rsidRDefault="009F1DC5" w:rsidP="00DA5B98">
            <w:pPr>
              <w:spacing w:line="320" w:lineRule="exact"/>
              <w:jc w:val="center"/>
              <w:rPr>
                <w:color w:val="000000"/>
                <w:sz w:val="26"/>
                <w:szCs w:val="26"/>
              </w:rPr>
            </w:pPr>
            <w:r w:rsidRPr="00DA5B98">
              <w:rPr>
                <w:color w:val="000000"/>
                <w:sz w:val="26"/>
                <w:szCs w:val="26"/>
              </w:rPr>
              <w:t>x</w:t>
            </w:r>
          </w:p>
        </w:tc>
      </w:tr>
      <w:tr w:rsidR="00926B6C" w:rsidRPr="00DA5B98" w14:paraId="1F10FC59" w14:textId="77777777" w:rsidTr="00AF5ECA">
        <w:trPr>
          <w:trHeight w:val="360"/>
        </w:trPr>
        <w:tc>
          <w:tcPr>
            <w:tcW w:w="590" w:type="dxa"/>
            <w:noWrap/>
            <w:vAlign w:val="center"/>
          </w:tcPr>
          <w:p w14:paraId="163AF0BE" w14:textId="77777777" w:rsidR="00926B6C" w:rsidRPr="00DA5B98" w:rsidRDefault="00926B6C" w:rsidP="00DA5B98">
            <w:pPr>
              <w:numPr>
                <w:ilvl w:val="0"/>
                <w:numId w:val="16"/>
              </w:numPr>
              <w:spacing w:line="320" w:lineRule="exact"/>
              <w:jc w:val="center"/>
              <w:rPr>
                <w:color w:val="000000"/>
                <w:sz w:val="26"/>
                <w:szCs w:val="26"/>
              </w:rPr>
            </w:pPr>
          </w:p>
        </w:tc>
        <w:tc>
          <w:tcPr>
            <w:tcW w:w="2978" w:type="dxa"/>
            <w:vAlign w:val="center"/>
          </w:tcPr>
          <w:p w14:paraId="6E3254C7" w14:textId="69273B3E" w:rsidR="00926B6C" w:rsidRPr="00DA5B98" w:rsidRDefault="00926B6C" w:rsidP="00DA5B98">
            <w:pPr>
              <w:spacing w:line="320" w:lineRule="exact"/>
              <w:rPr>
                <w:color w:val="000000"/>
                <w:sz w:val="26"/>
                <w:szCs w:val="26"/>
              </w:rPr>
            </w:pPr>
            <w:r w:rsidRPr="00DA5B98">
              <w:rPr>
                <w:color w:val="000000"/>
                <w:sz w:val="26"/>
                <w:szCs w:val="26"/>
              </w:rPr>
              <w:t>Tỉnh Quảng Trị</w:t>
            </w:r>
          </w:p>
        </w:tc>
        <w:tc>
          <w:tcPr>
            <w:tcW w:w="2339" w:type="dxa"/>
            <w:noWrap/>
            <w:vAlign w:val="center"/>
          </w:tcPr>
          <w:p w14:paraId="1BEB597F" w14:textId="21189610" w:rsidR="00926B6C" w:rsidRPr="00DA5B98" w:rsidRDefault="00926B6C" w:rsidP="00DA5B98">
            <w:pPr>
              <w:spacing w:line="320" w:lineRule="exact"/>
              <w:jc w:val="center"/>
              <w:rPr>
                <w:color w:val="000000"/>
                <w:sz w:val="26"/>
                <w:szCs w:val="26"/>
              </w:rPr>
            </w:pPr>
            <w:r w:rsidRPr="00DA5B98">
              <w:rPr>
                <w:color w:val="000000"/>
                <w:sz w:val="26"/>
                <w:szCs w:val="26"/>
              </w:rPr>
              <w:t>993/UBND-KGVX</w:t>
            </w:r>
          </w:p>
        </w:tc>
        <w:tc>
          <w:tcPr>
            <w:tcW w:w="1913" w:type="dxa"/>
            <w:noWrap/>
            <w:vAlign w:val="center"/>
          </w:tcPr>
          <w:p w14:paraId="2ED512B6" w14:textId="4741A3CD" w:rsidR="00926B6C" w:rsidRPr="00DA5B98" w:rsidRDefault="00926B6C" w:rsidP="00DA5B98">
            <w:pPr>
              <w:spacing w:line="320" w:lineRule="exact"/>
              <w:jc w:val="center"/>
              <w:rPr>
                <w:color w:val="000000"/>
                <w:sz w:val="26"/>
                <w:szCs w:val="26"/>
              </w:rPr>
            </w:pPr>
            <w:r w:rsidRPr="00DA5B98">
              <w:rPr>
                <w:color w:val="000000"/>
                <w:sz w:val="26"/>
                <w:szCs w:val="26"/>
              </w:rPr>
              <w:t>19/9/2025</w:t>
            </w:r>
          </w:p>
        </w:tc>
        <w:tc>
          <w:tcPr>
            <w:tcW w:w="5954" w:type="dxa"/>
            <w:vAlign w:val="center"/>
          </w:tcPr>
          <w:p w14:paraId="3F3BA516" w14:textId="3964C1FF" w:rsidR="00926B6C" w:rsidRPr="00DA5B98" w:rsidRDefault="00926B6C"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6E391614" w14:textId="4302D72F" w:rsidR="00926B6C" w:rsidRPr="00DA5B98" w:rsidRDefault="00DA5B98" w:rsidP="00DA5B98">
            <w:pPr>
              <w:spacing w:line="320" w:lineRule="exact"/>
              <w:jc w:val="center"/>
              <w:rPr>
                <w:color w:val="000000"/>
                <w:sz w:val="26"/>
                <w:szCs w:val="26"/>
              </w:rPr>
            </w:pPr>
            <w:r w:rsidRPr="00DA5B98">
              <w:rPr>
                <w:color w:val="000000"/>
                <w:sz w:val="26"/>
                <w:szCs w:val="26"/>
              </w:rPr>
              <w:t>x</w:t>
            </w:r>
          </w:p>
        </w:tc>
      </w:tr>
      <w:tr w:rsidR="00926B6C" w:rsidRPr="00DA5B98" w14:paraId="5D05AC47" w14:textId="77777777" w:rsidTr="00AF5ECA">
        <w:trPr>
          <w:trHeight w:val="360"/>
        </w:trPr>
        <w:tc>
          <w:tcPr>
            <w:tcW w:w="590" w:type="dxa"/>
            <w:noWrap/>
            <w:vAlign w:val="center"/>
          </w:tcPr>
          <w:p w14:paraId="1C4F56E3" w14:textId="77777777" w:rsidR="00926B6C" w:rsidRPr="00DA5B98" w:rsidRDefault="00926B6C" w:rsidP="00DA5B98">
            <w:pPr>
              <w:numPr>
                <w:ilvl w:val="0"/>
                <w:numId w:val="16"/>
              </w:numPr>
              <w:spacing w:line="320" w:lineRule="exact"/>
              <w:jc w:val="center"/>
              <w:rPr>
                <w:color w:val="000000"/>
                <w:sz w:val="26"/>
                <w:szCs w:val="26"/>
              </w:rPr>
            </w:pPr>
          </w:p>
        </w:tc>
        <w:tc>
          <w:tcPr>
            <w:tcW w:w="2978" w:type="dxa"/>
            <w:vAlign w:val="center"/>
          </w:tcPr>
          <w:p w14:paraId="2AC5036E" w14:textId="3CD43510" w:rsidR="00926B6C" w:rsidRPr="00DA5B98" w:rsidRDefault="00926B6C" w:rsidP="00DA5B98">
            <w:pPr>
              <w:spacing w:line="320" w:lineRule="exact"/>
              <w:rPr>
                <w:color w:val="000000"/>
                <w:sz w:val="26"/>
                <w:szCs w:val="26"/>
              </w:rPr>
            </w:pPr>
            <w:r w:rsidRPr="00DA5B98">
              <w:rPr>
                <w:color w:val="000000"/>
                <w:sz w:val="26"/>
                <w:szCs w:val="26"/>
              </w:rPr>
              <w:t>Thành phố Hà Nội</w:t>
            </w:r>
          </w:p>
        </w:tc>
        <w:tc>
          <w:tcPr>
            <w:tcW w:w="2339" w:type="dxa"/>
            <w:noWrap/>
            <w:vAlign w:val="center"/>
          </w:tcPr>
          <w:p w14:paraId="632158F1" w14:textId="3404794F" w:rsidR="00926B6C" w:rsidRPr="00DA5B98" w:rsidRDefault="00926B6C" w:rsidP="00DA5B98">
            <w:pPr>
              <w:spacing w:line="320" w:lineRule="exact"/>
              <w:jc w:val="center"/>
              <w:rPr>
                <w:color w:val="000000"/>
                <w:sz w:val="26"/>
                <w:szCs w:val="26"/>
              </w:rPr>
            </w:pPr>
            <w:r w:rsidRPr="00DA5B98">
              <w:rPr>
                <w:color w:val="000000"/>
                <w:sz w:val="26"/>
                <w:szCs w:val="26"/>
              </w:rPr>
              <w:t>4934/SYT-NVY</w:t>
            </w:r>
          </w:p>
        </w:tc>
        <w:tc>
          <w:tcPr>
            <w:tcW w:w="1913" w:type="dxa"/>
            <w:noWrap/>
            <w:vAlign w:val="center"/>
          </w:tcPr>
          <w:p w14:paraId="115E086B" w14:textId="2AAEA504" w:rsidR="00926B6C" w:rsidRPr="00DA5B98" w:rsidRDefault="00926B6C" w:rsidP="00DA5B98">
            <w:pPr>
              <w:spacing w:line="320" w:lineRule="exact"/>
              <w:jc w:val="center"/>
              <w:rPr>
                <w:color w:val="000000"/>
                <w:sz w:val="26"/>
                <w:szCs w:val="26"/>
              </w:rPr>
            </w:pPr>
            <w:r w:rsidRPr="00DA5B98">
              <w:rPr>
                <w:color w:val="000000"/>
                <w:sz w:val="26"/>
                <w:szCs w:val="26"/>
              </w:rPr>
              <w:t>19/9/2025</w:t>
            </w:r>
          </w:p>
        </w:tc>
        <w:tc>
          <w:tcPr>
            <w:tcW w:w="5954" w:type="dxa"/>
            <w:vAlign w:val="center"/>
          </w:tcPr>
          <w:p w14:paraId="5F75B5CE" w14:textId="757D0E42" w:rsidR="00926B6C" w:rsidRPr="00DA5B98" w:rsidRDefault="00926B6C" w:rsidP="00DA5B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41CC7DDF" w14:textId="55DEB0C0" w:rsidR="00926B6C" w:rsidRPr="00DA5B98" w:rsidRDefault="00DA5B98" w:rsidP="00DA5B98">
            <w:pPr>
              <w:spacing w:line="320" w:lineRule="exact"/>
              <w:jc w:val="center"/>
              <w:rPr>
                <w:color w:val="000000"/>
                <w:sz w:val="26"/>
                <w:szCs w:val="26"/>
              </w:rPr>
            </w:pPr>
            <w:r w:rsidRPr="00DA5B98">
              <w:rPr>
                <w:color w:val="000000"/>
                <w:sz w:val="26"/>
                <w:szCs w:val="26"/>
              </w:rPr>
              <w:t>x</w:t>
            </w:r>
          </w:p>
        </w:tc>
      </w:tr>
      <w:tr w:rsidR="00926B6C" w:rsidRPr="00DA5B98" w14:paraId="551FD25F" w14:textId="77777777" w:rsidTr="00AF5ECA">
        <w:trPr>
          <w:trHeight w:val="360"/>
        </w:trPr>
        <w:tc>
          <w:tcPr>
            <w:tcW w:w="590" w:type="dxa"/>
            <w:noWrap/>
            <w:vAlign w:val="center"/>
          </w:tcPr>
          <w:p w14:paraId="6AA0CD44" w14:textId="77777777" w:rsidR="00926B6C" w:rsidRPr="00DA5B98" w:rsidRDefault="00926B6C" w:rsidP="00DA5B98">
            <w:pPr>
              <w:numPr>
                <w:ilvl w:val="0"/>
                <w:numId w:val="16"/>
              </w:numPr>
              <w:spacing w:line="320" w:lineRule="exact"/>
              <w:jc w:val="center"/>
              <w:rPr>
                <w:color w:val="000000"/>
                <w:sz w:val="26"/>
                <w:szCs w:val="26"/>
              </w:rPr>
            </w:pPr>
          </w:p>
        </w:tc>
        <w:tc>
          <w:tcPr>
            <w:tcW w:w="2978" w:type="dxa"/>
            <w:vAlign w:val="center"/>
          </w:tcPr>
          <w:p w14:paraId="35EFA63C" w14:textId="77777777" w:rsidR="00926B6C" w:rsidRPr="00DA5B98" w:rsidRDefault="00926B6C" w:rsidP="00DA5B98">
            <w:pPr>
              <w:spacing w:line="320" w:lineRule="exact"/>
              <w:rPr>
                <w:color w:val="000000"/>
                <w:sz w:val="26"/>
                <w:szCs w:val="26"/>
              </w:rPr>
            </w:pPr>
            <w:r w:rsidRPr="00DA5B98">
              <w:rPr>
                <w:color w:val="000000"/>
                <w:sz w:val="26"/>
                <w:szCs w:val="26"/>
              </w:rPr>
              <w:t>Tỉnh Lào Cai</w:t>
            </w:r>
          </w:p>
        </w:tc>
        <w:tc>
          <w:tcPr>
            <w:tcW w:w="2339" w:type="dxa"/>
            <w:noWrap/>
            <w:vAlign w:val="center"/>
          </w:tcPr>
          <w:p w14:paraId="45C9214A" w14:textId="05DE94ED" w:rsidR="00926B6C" w:rsidRPr="00DA5B98" w:rsidRDefault="00FD0398" w:rsidP="00DA5B98">
            <w:pPr>
              <w:spacing w:line="320" w:lineRule="exact"/>
              <w:jc w:val="center"/>
              <w:rPr>
                <w:color w:val="000000"/>
                <w:sz w:val="26"/>
                <w:szCs w:val="26"/>
              </w:rPr>
            </w:pPr>
            <w:r>
              <w:rPr>
                <w:color w:val="000000"/>
                <w:sz w:val="26"/>
                <w:szCs w:val="26"/>
              </w:rPr>
              <w:t>2290/UBND-VX</w:t>
            </w:r>
          </w:p>
        </w:tc>
        <w:tc>
          <w:tcPr>
            <w:tcW w:w="1913" w:type="dxa"/>
            <w:noWrap/>
            <w:vAlign w:val="center"/>
          </w:tcPr>
          <w:p w14:paraId="500EF763" w14:textId="0058C44B" w:rsidR="00926B6C" w:rsidRPr="00DA5B98" w:rsidRDefault="00FD0398" w:rsidP="00DA5B98">
            <w:pPr>
              <w:spacing w:line="320" w:lineRule="exact"/>
              <w:jc w:val="center"/>
              <w:rPr>
                <w:color w:val="000000"/>
                <w:sz w:val="26"/>
                <w:szCs w:val="26"/>
              </w:rPr>
            </w:pPr>
            <w:r>
              <w:rPr>
                <w:color w:val="000000"/>
                <w:sz w:val="26"/>
                <w:szCs w:val="26"/>
              </w:rPr>
              <w:t>19/9/2025</w:t>
            </w:r>
          </w:p>
        </w:tc>
        <w:tc>
          <w:tcPr>
            <w:tcW w:w="5954" w:type="dxa"/>
            <w:vAlign w:val="center"/>
          </w:tcPr>
          <w:p w14:paraId="69357332" w14:textId="46031331" w:rsidR="00926B6C" w:rsidRPr="00DA5B98" w:rsidRDefault="00FD0398" w:rsidP="00FD0398">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42912406" w14:textId="77777777" w:rsidR="00926B6C" w:rsidRPr="00DA5B98" w:rsidRDefault="00926B6C" w:rsidP="00DA5B98">
            <w:pPr>
              <w:spacing w:line="320" w:lineRule="exact"/>
              <w:jc w:val="center"/>
              <w:rPr>
                <w:color w:val="000000"/>
                <w:sz w:val="26"/>
                <w:szCs w:val="26"/>
              </w:rPr>
            </w:pPr>
          </w:p>
        </w:tc>
      </w:tr>
      <w:tr w:rsidR="00AE5C91" w:rsidRPr="00DA5B98" w14:paraId="3F367940" w14:textId="77777777" w:rsidTr="00AF5ECA">
        <w:trPr>
          <w:trHeight w:val="360"/>
        </w:trPr>
        <w:tc>
          <w:tcPr>
            <w:tcW w:w="590" w:type="dxa"/>
            <w:noWrap/>
            <w:vAlign w:val="center"/>
          </w:tcPr>
          <w:p w14:paraId="36BD38B1" w14:textId="77777777" w:rsidR="00AE5C91" w:rsidRPr="00DA5B98" w:rsidRDefault="00AE5C91" w:rsidP="00AE5C91">
            <w:pPr>
              <w:numPr>
                <w:ilvl w:val="0"/>
                <w:numId w:val="16"/>
              </w:numPr>
              <w:spacing w:line="320" w:lineRule="exact"/>
              <w:jc w:val="center"/>
              <w:rPr>
                <w:color w:val="000000"/>
                <w:sz w:val="26"/>
                <w:szCs w:val="26"/>
              </w:rPr>
            </w:pPr>
          </w:p>
        </w:tc>
        <w:tc>
          <w:tcPr>
            <w:tcW w:w="2978" w:type="dxa"/>
            <w:vAlign w:val="center"/>
          </w:tcPr>
          <w:p w14:paraId="1434A363" w14:textId="70F52458" w:rsidR="00AE5C91" w:rsidRPr="00DA5B98" w:rsidRDefault="00AE5C91" w:rsidP="00AE5C91">
            <w:pPr>
              <w:spacing w:line="320" w:lineRule="exact"/>
              <w:rPr>
                <w:color w:val="000000"/>
                <w:sz w:val="26"/>
                <w:szCs w:val="26"/>
              </w:rPr>
            </w:pPr>
            <w:r w:rsidRPr="00DA5B98">
              <w:rPr>
                <w:color w:val="000000"/>
                <w:sz w:val="26"/>
                <w:szCs w:val="26"/>
              </w:rPr>
              <w:t>Tỉnh Điện Biên</w:t>
            </w:r>
          </w:p>
        </w:tc>
        <w:tc>
          <w:tcPr>
            <w:tcW w:w="2339" w:type="dxa"/>
            <w:noWrap/>
            <w:vAlign w:val="center"/>
          </w:tcPr>
          <w:p w14:paraId="426CD293" w14:textId="078040BA" w:rsidR="00AE5C91" w:rsidRDefault="00AE5C91" w:rsidP="00AE5C91">
            <w:pPr>
              <w:spacing w:line="320" w:lineRule="exact"/>
              <w:jc w:val="center"/>
              <w:rPr>
                <w:color w:val="000000"/>
                <w:sz w:val="26"/>
                <w:szCs w:val="26"/>
              </w:rPr>
            </w:pPr>
            <w:r>
              <w:rPr>
                <w:color w:val="000000"/>
                <w:sz w:val="26"/>
                <w:szCs w:val="26"/>
              </w:rPr>
              <w:t>5087/UBND-KGVX</w:t>
            </w:r>
          </w:p>
        </w:tc>
        <w:tc>
          <w:tcPr>
            <w:tcW w:w="1913" w:type="dxa"/>
            <w:noWrap/>
            <w:vAlign w:val="center"/>
          </w:tcPr>
          <w:p w14:paraId="63D7216D" w14:textId="5E3FE3AE" w:rsidR="00AE5C91" w:rsidRDefault="00AE5C91" w:rsidP="00AE5C91">
            <w:pPr>
              <w:spacing w:line="320" w:lineRule="exact"/>
              <w:jc w:val="center"/>
              <w:rPr>
                <w:color w:val="000000"/>
                <w:sz w:val="26"/>
                <w:szCs w:val="26"/>
              </w:rPr>
            </w:pPr>
            <w:r>
              <w:rPr>
                <w:color w:val="000000"/>
                <w:sz w:val="26"/>
                <w:szCs w:val="26"/>
              </w:rPr>
              <w:t>24/9/2025</w:t>
            </w:r>
          </w:p>
        </w:tc>
        <w:tc>
          <w:tcPr>
            <w:tcW w:w="5954" w:type="dxa"/>
            <w:vAlign w:val="center"/>
          </w:tcPr>
          <w:p w14:paraId="4F2A2C23" w14:textId="540E6852" w:rsidR="00AE5C91" w:rsidRPr="00DA5B98" w:rsidRDefault="00AE5C91" w:rsidP="00AE5C91">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1FEC16E1" w14:textId="47C4F106" w:rsidR="00AE5C91" w:rsidRPr="00DA5B98" w:rsidRDefault="00AE5C91" w:rsidP="00AE5C91">
            <w:pPr>
              <w:spacing w:line="320" w:lineRule="exact"/>
              <w:jc w:val="center"/>
              <w:rPr>
                <w:color w:val="000000"/>
                <w:sz w:val="26"/>
                <w:szCs w:val="26"/>
              </w:rPr>
            </w:pPr>
            <w:r>
              <w:rPr>
                <w:color w:val="000000"/>
                <w:sz w:val="26"/>
                <w:szCs w:val="26"/>
              </w:rPr>
              <w:t>x</w:t>
            </w:r>
          </w:p>
        </w:tc>
      </w:tr>
      <w:tr w:rsidR="00AE5C91" w:rsidRPr="00DA5B98" w14:paraId="4C94A0A5" w14:textId="77777777" w:rsidTr="00AF5ECA">
        <w:trPr>
          <w:trHeight w:val="360"/>
        </w:trPr>
        <w:tc>
          <w:tcPr>
            <w:tcW w:w="590" w:type="dxa"/>
            <w:noWrap/>
            <w:vAlign w:val="center"/>
          </w:tcPr>
          <w:p w14:paraId="5C5275BE" w14:textId="77777777" w:rsidR="00AE5C91" w:rsidRPr="00DA5B98" w:rsidRDefault="00AE5C91" w:rsidP="00AE5C91">
            <w:pPr>
              <w:numPr>
                <w:ilvl w:val="0"/>
                <w:numId w:val="16"/>
              </w:numPr>
              <w:spacing w:line="320" w:lineRule="exact"/>
              <w:jc w:val="center"/>
              <w:rPr>
                <w:color w:val="000000"/>
                <w:sz w:val="26"/>
                <w:szCs w:val="26"/>
              </w:rPr>
            </w:pPr>
          </w:p>
        </w:tc>
        <w:tc>
          <w:tcPr>
            <w:tcW w:w="2978" w:type="dxa"/>
            <w:vAlign w:val="center"/>
          </w:tcPr>
          <w:p w14:paraId="627BF175" w14:textId="695F47D9" w:rsidR="00AE5C91" w:rsidRPr="00DA5B98" w:rsidRDefault="00AE5C91" w:rsidP="00AE5C91">
            <w:pPr>
              <w:spacing w:line="320" w:lineRule="exact"/>
              <w:rPr>
                <w:color w:val="000000"/>
                <w:sz w:val="26"/>
                <w:szCs w:val="26"/>
              </w:rPr>
            </w:pPr>
            <w:r w:rsidRPr="00DA5B98">
              <w:rPr>
                <w:color w:val="000000"/>
                <w:sz w:val="26"/>
                <w:szCs w:val="26"/>
              </w:rPr>
              <w:t>Tỉnh Lạng Sơn</w:t>
            </w:r>
          </w:p>
        </w:tc>
        <w:tc>
          <w:tcPr>
            <w:tcW w:w="2339" w:type="dxa"/>
            <w:noWrap/>
            <w:vAlign w:val="center"/>
          </w:tcPr>
          <w:p w14:paraId="47EB03E0" w14:textId="0754336A" w:rsidR="00AE5C91" w:rsidRDefault="00AE5C91" w:rsidP="00AE5C91">
            <w:pPr>
              <w:spacing w:line="320" w:lineRule="exact"/>
              <w:jc w:val="center"/>
              <w:rPr>
                <w:color w:val="000000"/>
                <w:sz w:val="26"/>
                <w:szCs w:val="26"/>
              </w:rPr>
            </w:pPr>
            <w:r>
              <w:rPr>
                <w:color w:val="000000"/>
                <w:sz w:val="26"/>
                <w:szCs w:val="26"/>
              </w:rPr>
              <w:t>3279/SYT/KHTC</w:t>
            </w:r>
          </w:p>
        </w:tc>
        <w:tc>
          <w:tcPr>
            <w:tcW w:w="1913" w:type="dxa"/>
            <w:noWrap/>
            <w:vAlign w:val="center"/>
          </w:tcPr>
          <w:p w14:paraId="1E007135" w14:textId="44452C58" w:rsidR="00AE5C91" w:rsidRDefault="00AE5C91" w:rsidP="00AE5C91">
            <w:pPr>
              <w:spacing w:line="320" w:lineRule="exact"/>
              <w:jc w:val="center"/>
              <w:rPr>
                <w:color w:val="000000"/>
                <w:sz w:val="26"/>
                <w:szCs w:val="26"/>
              </w:rPr>
            </w:pPr>
            <w:r>
              <w:rPr>
                <w:color w:val="000000"/>
                <w:sz w:val="26"/>
                <w:szCs w:val="26"/>
              </w:rPr>
              <w:t>16/9/2025</w:t>
            </w:r>
          </w:p>
        </w:tc>
        <w:tc>
          <w:tcPr>
            <w:tcW w:w="5954" w:type="dxa"/>
            <w:vAlign w:val="center"/>
          </w:tcPr>
          <w:p w14:paraId="1203C703" w14:textId="2CC306B5" w:rsidR="00AE5C91" w:rsidRPr="00DA5B98" w:rsidRDefault="00AE5C91" w:rsidP="00AE5C91">
            <w:pPr>
              <w:spacing w:line="320" w:lineRule="exact"/>
              <w:jc w:val="both"/>
              <w:rPr>
                <w:color w:val="000000"/>
                <w:sz w:val="26"/>
                <w:szCs w:val="26"/>
              </w:rPr>
            </w:pPr>
            <w:r w:rsidRPr="00DA5B98">
              <w:rPr>
                <w:color w:val="000000"/>
                <w:sz w:val="26"/>
                <w:szCs w:val="26"/>
              </w:rPr>
              <w:t>Cơ bản nhất trí dự thảo Nghị quyết</w:t>
            </w:r>
          </w:p>
        </w:tc>
        <w:tc>
          <w:tcPr>
            <w:tcW w:w="1701" w:type="dxa"/>
            <w:noWrap/>
          </w:tcPr>
          <w:p w14:paraId="35F67FE1" w14:textId="77777777" w:rsidR="00AE5C91" w:rsidRPr="00DA5B98" w:rsidRDefault="00AE5C91" w:rsidP="00AE5C91">
            <w:pPr>
              <w:spacing w:line="320" w:lineRule="exact"/>
              <w:jc w:val="center"/>
              <w:rPr>
                <w:color w:val="000000"/>
                <w:sz w:val="26"/>
                <w:szCs w:val="26"/>
              </w:rPr>
            </w:pPr>
          </w:p>
        </w:tc>
      </w:tr>
      <w:tr w:rsidR="00AE5C91" w:rsidRPr="00DA5B98" w14:paraId="01AC96C2" w14:textId="77777777" w:rsidTr="00AF5ECA">
        <w:trPr>
          <w:trHeight w:val="312"/>
        </w:trPr>
        <w:tc>
          <w:tcPr>
            <w:tcW w:w="590" w:type="dxa"/>
            <w:noWrap/>
            <w:vAlign w:val="center"/>
          </w:tcPr>
          <w:p w14:paraId="17F642C2" w14:textId="77777777" w:rsidR="00AE5C91" w:rsidRPr="00DA5B98" w:rsidRDefault="00AE5C91" w:rsidP="00AE5C91">
            <w:pPr>
              <w:numPr>
                <w:ilvl w:val="0"/>
                <w:numId w:val="16"/>
              </w:numPr>
              <w:spacing w:line="320" w:lineRule="exact"/>
              <w:jc w:val="center"/>
              <w:rPr>
                <w:color w:val="000000"/>
                <w:sz w:val="26"/>
                <w:szCs w:val="26"/>
              </w:rPr>
            </w:pPr>
          </w:p>
        </w:tc>
        <w:tc>
          <w:tcPr>
            <w:tcW w:w="2978" w:type="dxa"/>
            <w:vAlign w:val="center"/>
          </w:tcPr>
          <w:p w14:paraId="5D6BC678" w14:textId="77777777" w:rsidR="00AE5C91" w:rsidRPr="00DA5B98" w:rsidRDefault="00AE5C91" w:rsidP="00AE5C91">
            <w:pPr>
              <w:spacing w:line="320" w:lineRule="exact"/>
              <w:rPr>
                <w:color w:val="000000"/>
                <w:sz w:val="26"/>
                <w:szCs w:val="26"/>
              </w:rPr>
            </w:pPr>
            <w:r w:rsidRPr="00DA5B98">
              <w:rPr>
                <w:color w:val="000000"/>
                <w:sz w:val="26"/>
                <w:szCs w:val="26"/>
              </w:rPr>
              <w:t>Tỉnh Phú Thọ</w:t>
            </w:r>
          </w:p>
        </w:tc>
        <w:tc>
          <w:tcPr>
            <w:tcW w:w="2339" w:type="dxa"/>
            <w:vAlign w:val="center"/>
          </w:tcPr>
          <w:p w14:paraId="0AA9DA11" w14:textId="77777777" w:rsidR="00AE5C91" w:rsidRPr="00DA5B98" w:rsidRDefault="00AE5C91" w:rsidP="00AE5C91">
            <w:pPr>
              <w:spacing w:line="320" w:lineRule="exact"/>
              <w:jc w:val="center"/>
              <w:rPr>
                <w:color w:val="000000"/>
                <w:sz w:val="26"/>
                <w:szCs w:val="26"/>
              </w:rPr>
            </w:pPr>
          </w:p>
        </w:tc>
        <w:tc>
          <w:tcPr>
            <w:tcW w:w="1913" w:type="dxa"/>
            <w:vAlign w:val="center"/>
          </w:tcPr>
          <w:p w14:paraId="311F63F1" w14:textId="77777777" w:rsidR="00AE5C91" w:rsidRPr="00DA5B98" w:rsidRDefault="00AE5C91" w:rsidP="00AE5C91">
            <w:pPr>
              <w:spacing w:line="320" w:lineRule="exact"/>
              <w:jc w:val="center"/>
              <w:rPr>
                <w:color w:val="000000"/>
                <w:sz w:val="26"/>
                <w:szCs w:val="26"/>
              </w:rPr>
            </w:pPr>
          </w:p>
        </w:tc>
        <w:tc>
          <w:tcPr>
            <w:tcW w:w="5954" w:type="dxa"/>
            <w:vAlign w:val="center"/>
          </w:tcPr>
          <w:p w14:paraId="1C49DD02" w14:textId="77777777" w:rsidR="00AE5C91" w:rsidRPr="00DA5B98" w:rsidRDefault="00AE5C91" w:rsidP="00AE5C91">
            <w:pPr>
              <w:spacing w:line="320" w:lineRule="exact"/>
              <w:jc w:val="center"/>
              <w:rPr>
                <w:color w:val="000000"/>
                <w:sz w:val="26"/>
                <w:szCs w:val="26"/>
              </w:rPr>
            </w:pPr>
          </w:p>
        </w:tc>
        <w:tc>
          <w:tcPr>
            <w:tcW w:w="1701" w:type="dxa"/>
            <w:noWrap/>
          </w:tcPr>
          <w:p w14:paraId="58B06201" w14:textId="77777777" w:rsidR="00AE5C91" w:rsidRPr="00DA5B98" w:rsidRDefault="00AE5C91" w:rsidP="00AE5C91">
            <w:pPr>
              <w:spacing w:line="320" w:lineRule="exact"/>
              <w:jc w:val="center"/>
              <w:rPr>
                <w:color w:val="000000"/>
                <w:sz w:val="26"/>
                <w:szCs w:val="26"/>
              </w:rPr>
            </w:pPr>
          </w:p>
        </w:tc>
      </w:tr>
      <w:tr w:rsidR="00AE5C91" w:rsidRPr="00DA5B98" w14:paraId="59600818" w14:textId="77777777" w:rsidTr="008D005E">
        <w:trPr>
          <w:trHeight w:val="56"/>
        </w:trPr>
        <w:tc>
          <w:tcPr>
            <w:tcW w:w="590" w:type="dxa"/>
            <w:noWrap/>
            <w:vAlign w:val="center"/>
          </w:tcPr>
          <w:p w14:paraId="68E2FCB7" w14:textId="77777777" w:rsidR="00AE5C91" w:rsidRPr="00DA5B98" w:rsidRDefault="00AE5C91" w:rsidP="00AE5C91">
            <w:pPr>
              <w:numPr>
                <w:ilvl w:val="0"/>
                <w:numId w:val="16"/>
              </w:numPr>
              <w:spacing w:line="320" w:lineRule="exact"/>
              <w:jc w:val="center"/>
              <w:rPr>
                <w:color w:val="000000"/>
                <w:sz w:val="26"/>
                <w:szCs w:val="26"/>
              </w:rPr>
            </w:pPr>
          </w:p>
        </w:tc>
        <w:tc>
          <w:tcPr>
            <w:tcW w:w="2978" w:type="dxa"/>
            <w:vAlign w:val="center"/>
          </w:tcPr>
          <w:p w14:paraId="6705E8B9" w14:textId="77777777" w:rsidR="00AE5C91" w:rsidRPr="00DA5B98" w:rsidRDefault="00AE5C91" w:rsidP="00AE5C91">
            <w:pPr>
              <w:spacing w:line="320" w:lineRule="exact"/>
              <w:rPr>
                <w:color w:val="000000"/>
                <w:sz w:val="26"/>
                <w:szCs w:val="26"/>
              </w:rPr>
            </w:pPr>
            <w:r w:rsidRPr="00DA5B98">
              <w:rPr>
                <w:color w:val="000000"/>
                <w:sz w:val="26"/>
                <w:szCs w:val="26"/>
              </w:rPr>
              <w:t>Thành phố Đà Nẵng</w:t>
            </w:r>
          </w:p>
        </w:tc>
        <w:tc>
          <w:tcPr>
            <w:tcW w:w="2339" w:type="dxa"/>
            <w:vAlign w:val="center"/>
          </w:tcPr>
          <w:p w14:paraId="68BDDECA" w14:textId="77777777" w:rsidR="00AE5C91" w:rsidRPr="00DA5B98" w:rsidRDefault="00AE5C91" w:rsidP="00AE5C91">
            <w:pPr>
              <w:spacing w:line="320" w:lineRule="exact"/>
              <w:jc w:val="center"/>
              <w:rPr>
                <w:color w:val="000000"/>
                <w:sz w:val="26"/>
                <w:szCs w:val="26"/>
              </w:rPr>
            </w:pPr>
          </w:p>
        </w:tc>
        <w:tc>
          <w:tcPr>
            <w:tcW w:w="1913" w:type="dxa"/>
            <w:vAlign w:val="center"/>
          </w:tcPr>
          <w:p w14:paraId="5718E690" w14:textId="77777777" w:rsidR="00AE5C91" w:rsidRPr="00DA5B98" w:rsidRDefault="00AE5C91" w:rsidP="00AE5C91">
            <w:pPr>
              <w:spacing w:line="320" w:lineRule="exact"/>
              <w:jc w:val="center"/>
              <w:rPr>
                <w:color w:val="000000"/>
                <w:sz w:val="26"/>
                <w:szCs w:val="26"/>
              </w:rPr>
            </w:pPr>
          </w:p>
        </w:tc>
        <w:tc>
          <w:tcPr>
            <w:tcW w:w="5954" w:type="dxa"/>
            <w:vAlign w:val="center"/>
          </w:tcPr>
          <w:p w14:paraId="715213D4" w14:textId="77777777" w:rsidR="00AE5C91" w:rsidRPr="00DA5B98" w:rsidRDefault="00AE5C91" w:rsidP="00AE5C91">
            <w:pPr>
              <w:spacing w:line="320" w:lineRule="exact"/>
              <w:jc w:val="center"/>
              <w:rPr>
                <w:color w:val="000000"/>
                <w:sz w:val="26"/>
                <w:szCs w:val="26"/>
              </w:rPr>
            </w:pPr>
          </w:p>
        </w:tc>
        <w:tc>
          <w:tcPr>
            <w:tcW w:w="1701" w:type="dxa"/>
            <w:noWrap/>
          </w:tcPr>
          <w:p w14:paraId="74CF8CF8" w14:textId="77777777" w:rsidR="00AE5C91" w:rsidRPr="00DA5B98" w:rsidRDefault="00AE5C91" w:rsidP="00AE5C91">
            <w:pPr>
              <w:spacing w:line="320" w:lineRule="exact"/>
              <w:jc w:val="center"/>
              <w:rPr>
                <w:color w:val="000000"/>
                <w:sz w:val="26"/>
                <w:szCs w:val="26"/>
              </w:rPr>
            </w:pPr>
          </w:p>
        </w:tc>
      </w:tr>
      <w:tr w:rsidR="00AE5C91" w:rsidRPr="00DA5B98" w14:paraId="6BA67B5B" w14:textId="77777777" w:rsidTr="00AF5ECA">
        <w:trPr>
          <w:trHeight w:val="360"/>
        </w:trPr>
        <w:tc>
          <w:tcPr>
            <w:tcW w:w="590" w:type="dxa"/>
            <w:noWrap/>
            <w:vAlign w:val="center"/>
          </w:tcPr>
          <w:p w14:paraId="62C7AAF2" w14:textId="77777777" w:rsidR="00AE5C91" w:rsidRPr="00DA5B98" w:rsidRDefault="00AE5C91" w:rsidP="00AE5C91">
            <w:pPr>
              <w:numPr>
                <w:ilvl w:val="0"/>
                <w:numId w:val="16"/>
              </w:numPr>
              <w:spacing w:line="320" w:lineRule="exact"/>
              <w:jc w:val="center"/>
              <w:rPr>
                <w:color w:val="000000"/>
                <w:sz w:val="26"/>
                <w:szCs w:val="26"/>
              </w:rPr>
            </w:pPr>
          </w:p>
        </w:tc>
        <w:tc>
          <w:tcPr>
            <w:tcW w:w="2978" w:type="dxa"/>
            <w:vAlign w:val="center"/>
          </w:tcPr>
          <w:p w14:paraId="20F6000D" w14:textId="77777777" w:rsidR="00AE5C91" w:rsidRPr="00DA5B98" w:rsidRDefault="00AE5C91" w:rsidP="00AE5C91">
            <w:pPr>
              <w:spacing w:line="320" w:lineRule="exact"/>
              <w:rPr>
                <w:color w:val="000000"/>
                <w:sz w:val="26"/>
                <w:szCs w:val="26"/>
              </w:rPr>
            </w:pPr>
            <w:r w:rsidRPr="00DA5B98">
              <w:rPr>
                <w:color w:val="000000"/>
                <w:sz w:val="26"/>
                <w:szCs w:val="26"/>
              </w:rPr>
              <w:t>Tỉnh Lâm Đồng</w:t>
            </w:r>
          </w:p>
        </w:tc>
        <w:tc>
          <w:tcPr>
            <w:tcW w:w="2339" w:type="dxa"/>
            <w:noWrap/>
            <w:vAlign w:val="center"/>
          </w:tcPr>
          <w:p w14:paraId="186CA90C" w14:textId="77777777" w:rsidR="00AE5C91" w:rsidRPr="00DA5B98" w:rsidRDefault="00AE5C91" w:rsidP="00AE5C91">
            <w:pPr>
              <w:spacing w:line="320" w:lineRule="exact"/>
              <w:jc w:val="center"/>
              <w:rPr>
                <w:color w:val="000000"/>
                <w:sz w:val="26"/>
                <w:szCs w:val="26"/>
              </w:rPr>
            </w:pPr>
          </w:p>
        </w:tc>
        <w:tc>
          <w:tcPr>
            <w:tcW w:w="1913" w:type="dxa"/>
            <w:noWrap/>
            <w:vAlign w:val="center"/>
          </w:tcPr>
          <w:p w14:paraId="1B9DFF4A" w14:textId="77777777" w:rsidR="00AE5C91" w:rsidRPr="00DA5B98" w:rsidRDefault="00AE5C91" w:rsidP="00AE5C91">
            <w:pPr>
              <w:spacing w:line="320" w:lineRule="exact"/>
              <w:jc w:val="center"/>
              <w:rPr>
                <w:color w:val="000000"/>
                <w:sz w:val="26"/>
                <w:szCs w:val="26"/>
              </w:rPr>
            </w:pPr>
          </w:p>
        </w:tc>
        <w:tc>
          <w:tcPr>
            <w:tcW w:w="5954" w:type="dxa"/>
            <w:vAlign w:val="center"/>
          </w:tcPr>
          <w:p w14:paraId="175769C4" w14:textId="77777777" w:rsidR="00AE5C91" w:rsidRPr="00DA5B98" w:rsidRDefault="00AE5C91" w:rsidP="00AE5C91">
            <w:pPr>
              <w:spacing w:line="320" w:lineRule="exact"/>
              <w:jc w:val="center"/>
              <w:rPr>
                <w:color w:val="000000"/>
                <w:sz w:val="26"/>
                <w:szCs w:val="26"/>
              </w:rPr>
            </w:pPr>
          </w:p>
        </w:tc>
        <w:tc>
          <w:tcPr>
            <w:tcW w:w="1701" w:type="dxa"/>
            <w:noWrap/>
          </w:tcPr>
          <w:p w14:paraId="0F813A4E" w14:textId="77777777" w:rsidR="00AE5C91" w:rsidRPr="00DA5B98" w:rsidRDefault="00AE5C91" w:rsidP="00AE5C91">
            <w:pPr>
              <w:spacing w:line="320" w:lineRule="exact"/>
              <w:jc w:val="center"/>
              <w:rPr>
                <w:color w:val="000000"/>
                <w:sz w:val="26"/>
                <w:szCs w:val="26"/>
              </w:rPr>
            </w:pPr>
          </w:p>
        </w:tc>
      </w:tr>
      <w:tr w:rsidR="00AE5C91" w:rsidRPr="00DA5B98" w14:paraId="7E1BDB25" w14:textId="77777777" w:rsidTr="00AF5ECA">
        <w:trPr>
          <w:trHeight w:val="360"/>
        </w:trPr>
        <w:tc>
          <w:tcPr>
            <w:tcW w:w="590" w:type="dxa"/>
            <w:noWrap/>
            <w:vAlign w:val="center"/>
          </w:tcPr>
          <w:p w14:paraId="6CD734A9" w14:textId="77777777" w:rsidR="00AE5C91" w:rsidRPr="00DA5B98" w:rsidRDefault="00AE5C91" w:rsidP="00AE5C91">
            <w:pPr>
              <w:numPr>
                <w:ilvl w:val="0"/>
                <w:numId w:val="16"/>
              </w:numPr>
              <w:spacing w:line="320" w:lineRule="exact"/>
              <w:jc w:val="center"/>
              <w:rPr>
                <w:color w:val="000000"/>
                <w:sz w:val="26"/>
                <w:szCs w:val="26"/>
              </w:rPr>
            </w:pPr>
          </w:p>
        </w:tc>
        <w:tc>
          <w:tcPr>
            <w:tcW w:w="2978" w:type="dxa"/>
            <w:vAlign w:val="center"/>
          </w:tcPr>
          <w:p w14:paraId="170C3919" w14:textId="77777777" w:rsidR="00AE5C91" w:rsidRPr="00DA5B98" w:rsidRDefault="00AE5C91" w:rsidP="00AE5C91">
            <w:pPr>
              <w:spacing w:line="320" w:lineRule="exact"/>
              <w:rPr>
                <w:color w:val="000000"/>
                <w:sz w:val="26"/>
                <w:szCs w:val="26"/>
              </w:rPr>
            </w:pPr>
            <w:r w:rsidRPr="00DA5B98">
              <w:rPr>
                <w:color w:val="000000"/>
                <w:sz w:val="26"/>
                <w:szCs w:val="26"/>
              </w:rPr>
              <w:t>Tỉnh Đắk Lắk</w:t>
            </w:r>
          </w:p>
        </w:tc>
        <w:tc>
          <w:tcPr>
            <w:tcW w:w="2339" w:type="dxa"/>
            <w:noWrap/>
            <w:vAlign w:val="center"/>
          </w:tcPr>
          <w:p w14:paraId="4AF737BE" w14:textId="77777777" w:rsidR="00AE5C91" w:rsidRPr="00DA5B98" w:rsidRDefault="00AE5C91" w:rsidP="00AE5C91">
            <w:pPr>
              <w:spacing w:line="320" w:lineRule="exact"/>
              <w:jc w:val="center"/>
              <w:rPr>
                <w:color w:val="000000"/>
                <w:sz w:val="26"/>
                <w:szCs w:val="26"/>
              </w:rPr>
            </w:pPr>
          </w:p>
        </w:tc>
        <w:tc>
          <w:tcPr>
            <w:tcW w:w="1913" w:type="dxa"/>
            <w:noWrap/>
            <w:vAlign w:val="center"/>
          </w:tcPr>
          <w:p w14:paraId="09224EB1" w14:textId="77777777" w:rsidR="00AE5C91" w:rsidRPr="00DA5B98" w:rsidRDefault="00AE5C91" w:rsidP="00AE5C91">
            <w:pPr>
              <w:spacing w:line="320" w:lineRule="exact"/>
              <w:jc w:val="center"/>
              <w:rPr>
                <w:color w:val="000000"/>
                <w:sz w:val="26"/>
                <w:szCs w:val="26"/>
              </w:rPr>
            </w:pPr>
          </w:p>
        </w:tc>
        <w:tc>
          <w:tcPr>
            <w:tcW w:w="5954" w:type="dxa"/>
            <w:vAlign w:val="center"/>
          </w:tcPr>
          <w:p w14:paraId="0431878A" w14:textId="77777777" w:rsidR="00AE5C91" w:rsidRPr="00DA5B98" w:rsidRDefault="00AE5C91" w:rsidP="00AE5C91">
            <w:pPr>
              <w:spacing w:line="320" w:lineRule="exact"/>
              <w:jc w:val="center"/>
              <w:rPr>
                <w:color w:val="000000"/>
                <w:sz w:val="26"/>
                <w:szCs w:val="26"/>
              </w:rPr>
            </w:pPr>
          </w:p>
        </w:tc>
        <w:tc>
          <w:tcPr>
            <w:tcW w:w="1701" w:type="dxa"/>
            <w:noWrap/>
          </w:tcPr>
          <w:p w14:paraId="7B296530" w14:textId="77777777" w:rsidR="00AE5C91" w:rsidRPr="00DA5B98" w:rsidRDefault="00AE5C91" w:rsidP="00AE5C91">
            <w:pPr>
              <w:spacing w:line="320" w:lineRule="exact"/>
              <w:jc w:val="center"/>
              <w:rPr>
                <w:color w:val="000000"/>
                <w:sz w:val="26"/>
                <w:szCs w:val="26"/>
              </w:rPr>
            </w:pPr>
          </w:p>
        </w:tc>
      </w:tr>
      <w:tr w:rsidR="00AE5C91" w:rsidRPr="00DA5B98" w14:paraId="6125323B" w14:textId="77777777" w:rsidTr="00AF5ECA">
        <w:trPr>
          <w:trHeight w:val="360"/>
        </w:trPr>
        <w:tc>
          <w:tcPr>
            <w:tcW w:w="590" w:type="dxa"/>
            <w:noWrap/>
            <w:vAlign w:val="center"/>
          </w:tcPr>
          <w:p w14:paraId="5221A134" w14:textId="77777777" w:rsidR="00AE5C91" w:rsidRPr="00DA5B98" w:rsidRDefault="00AE5C91" w:rsidP="00AE5C91">
            <w:pPr>
              <w:numPr>
                <w:ilvl w:val="0"/>
                <w:numId w:val="16"/>
              </w:numPr>
              <w:spacing w:line="320" w:lineRule="exact"/>
              <w:jc w:val="center"/>
              <w:rPr>
                <w:color w:val="000000"/>
                <w:sz w:val="26"/>
                <w:szCs w:val="26"/>
              </w:rPr>
            </w:pPr>
          </w:p>
        </w:tc>
        <w:tc>
          <w:tcPr>
            <w:tcW w:w="2978" w:type="dxa"/>
            <w:vAlign w:val="center"/>
          </w:tcPr>
          <w:p w14:paraId="6F323A9A" w14:textId="77777777" w:rsidR="00AE5C91" w:rsidRPr="00DA5B98" w:rsidRDefault="00AE5C91" w:rsidP="00AE5C91">
            <w:pPr>
              <w:spacing w:line="320" w:lineRule="exact"/>
              <w:rPr>
                <w:color w:val="000000"/>
                <w:sz w:val="26"/>
                <w:szCs w:val="26"/>
              </w:rPr>
            </w:pPr>
            <w:r w:rsidRPr="00DA5B98">
              <w:rPr>
                <w:color w:val="000000"/>
                <w:sz w:val="26"/>
                <w:szCs w:val="26"/>
              </w:rPr>
              <w:t>Thành phố Cần Thơ</w:t>
            </w:r>
          </w:p>
        </w:tc>
        <w:tc>
          <w:tcPr>
            <w:tcW w:w="2339" w:type="dxa"/>
            <w:noWrap/>
            <w:vAlign w:val="center"/>
          </w:tcPr>
          <w:p w14:paraId="74FF29AB" w14:textId="77777777" w:rsidR="00AE5C91" w:rsidRPr="00DA5B98" w:rsidRDefault="00AE5C91" w:rsidP="00AE5C91">
            <w:pPr>
              <w:spacing w:line="320" w:lineRule="exact"/>
              <w:jc w:val="center"/>
              <w:rPr>
                <w:color w:val="000000"/>
                <w:sz w:val="26"/>
                <w:szCs w:val="26"/>
              </w:rPr>
            </w:pPr>
          </w:p>
        </w:tc>
        <w:tc>
          <w:tcPr>
            <w:tcW w:w="1913" w:type="dxa"/>
            <w:noWrap/>
            <w:vAlign w:val="center"/>
          </w:tcPr>
          <w:p w14:paraId="7BEE6B8B" w14:textId="77777777" w:rsidR="00AE5C91" w:rsidRPr="00DA5B98" w:rsidRDefault="00AE5C91" w:rsidP="00AE5C91">
            <w:pPr>
              <w:spacing w:line="320" w:lineRule="exact"/>
              <w:jc w:val="center"/>
              <w:rPr>
                <w:color w:val="000000"/>
                <w:sz w:val="26"/>
                <w:szCs w:val="26"/>
              </w:rPr>
            </w:pPr>
          </w:p>
        </w:tc>
        <w:tc>
          <w:tcPr>
            <w:tcW w:w="5954" w:type="dxa"/>
            <w:vAlign w:val="center"/>
          </w:tcPr>
          <w:p w14:paraId="04A0BF64" w14:textId="77777777" w:rsidR="00AE5C91" w:rsidRPr="00DA5B98" w:rsidRDefault="00AE5C91" w:rsidP="00AE5C91">
            <w:pPr>
              <w:spacing w:line="320" w:lineRule="exact"/>
              <w:jc w:val="center"/>
              <w:rPr>
                <w:color w:val="000000"/>
                <w:sz w:val="26"/>
                <w:szCs w:val="26"/>
              </w:rPr>
            </w:pPr>
          </w:p>
        </w:tc>
        <w:tc>
          <w:tcPr>
            <w:tcW w:w="1701" w:type="dxa"/>
            <w:noWrap/>
          </w:tcPr>
          <w:p w14:paraId="25DB179A" w14:textId="77777777" w:rsidR="00AE5C91" w:rsidRPr="00DA5B98" w:rsidRDefault="00AE5C91" w:rsidP="00AE5C91">
            <w:pPr>
              <w:spacing w:line="320" w:lineRule="exact"/>
              <w:jc w:val="center"/>
              <w:rPr>
                <w:color w:val="000000"/>
                <w:sz w:val="26"/>
                <w:szCs w:val="26"/>
              </w:rPr>
            </w:pPr>
          </w:p>
        </w:tc>
      </w:tr>
      <w:tr w:rsidR="00AE5C91" w:rsidRPr="00DA5B98" w14:paraId="77C344DB" w14:textId="77777777" w:rsidTr="00AF5ECA">
        <w:trPr>
          <w:trHeight w:val="360"/>
        </w:trPr>
        <w:tc>
          <w:tcPr>
            <w:tcW w:w="590" w:type="dxa"/>
            <w:noWrap/>
            <w:vAlign w:val="center"/>
          </w:tcPr>
          <w:p w14:paraId="69D45B94" w14:textId="77777777" w:rsidR="00AE5C91" w:rsidRPr="00DA5B98" w:rsidRDefault="00AE5C91" w:rsidP="00AE5C91">
            <w:pPr>
              <w:numPr>
                <w:ilvl w:val="0"/>
                <w:numId w:val="16"/>
              </w:numPr>
              <w:spacing w:line="320" w:lineRule="exact"/>
              <w:jc w:val="center"/>
              <w:rPr>
                <w:color w:val="000000"/>
                <w:sz w:val="26"/>
                <w:szCs w:val="26"/>
              </w:rPr>
            </w:pPr>
          </w:p>
        </w:tc>
        <w:tc>
          <w:tcPr>
            <w:tcW w:w="2978" w:type="dxa"/>
            <w:vAlign w:val="center"/>
          </w:tcPr>
          <w:p w14:paraId="12CA1BED" w14:textId="77777777" w:rsidR="00AE5C91" w:rsidRPr="00DA5B98" w:rsidRDefault="00AE5C91" w:rsidP="00AE5C91">
            <w:pPr>
              <w:spacing w:line="320" w:lineRule="exact"/>
              <w:rPr>
                <w:color w:val="000000"/>
                <w:sz w:val="26"/>
                <w:szCs w:val="26"/>
              </w:rPr>
            </w:pPr>
            <w:r w:rsidRPr="00DA5B98">
              <w:rPr>
                <w:color w:val="000000"/>
                <w:sz w:val="26"/>
                <w:szCs w:val="26"/>
              </w:rPr>
              <w:t>Tỉnh Đồng Tháp</w:t>
            </w:r>
          </w:p>
        </w:tc>
        <w:tc>
          <w:tcPr>
            <w:tcW w:w="2339" w:type="dxa"/>
            <w:noWrap/>
            <w:vAlign w:val="center"/>
          </w:tcPr>
          <w:p w14:paraId="6E9E20CC" w14:textId="77777777" w:rsidR="00AE5C91" w:rsidRPr="00DA5B98" w:rsidRDefault="00AE5C91" w:rsidP="00AE5C91">
            <w:pPr>
              <w:spacing w:line="320" w:lineRule="exact"/>
              <w:jc w:val="center"/>
              <w:rPr>
                <w:color w:val="000000"/>
                <w:sz w:val="26"/>
                <w:szCs w:val="26"/>
              </w:rPr>
            </w:pPr>
          </w:p>
        </w:tc>
        <w:tc>
          <w:tcPr>
            <w:tcW w:w="1913" w:type="dxa"/>
            <w:noWrap/>
            <w:vAlign w:val="center"/>
          </w:tcPr>
          <w:p w14:paraId="435D19CF" w14:textId="77777777" w:rsidR="00AE5C91" w:rsidRPr="00DA5B98" w:rsidRDefault="00AE5C91" w:rsidP="00AE5C91">
            <w:pPr>
              <w:spacing w:line="320" w:lineRule="exact"/>
              <w:jc w:val="center"/>
              <w:rPr>
                <w:color w:val="000000"/>
                <w:sz w:val="26"/>
                <w:szCs w:val="26"/>
              </w:rPr>
            </w:pPr>
          </w:p>
        </w:tc>
        <w:tc>
          <w:tcPr>
            <w:tcW w:w="5954" w:type="dxa"/>
            <w:vAlign w:val="center"/>
          </w:tcPr>
          <w:p w14:paraId="65B40306" w14:textId="77777777" w:rsidR="00AE5C91" w:rsidRPr="00DA5B98" w:rsidRDefault="00AE5C91" w:rsidP="00AE5C91">
            <w:pPr>
              <w:spacing w:line="320" w:lineRule="exact"/>
              <w:jc w:val="center"/>
              <w:rPr>
                <w:color w:val="000000"/>
                <w:sz w:val="26"/>
                <w:szCs w:val="26"/>
              </w:rPr>
            </w:pPr>
          </w:p>
        </w:tc>
        <w:tc>
          <w:tcPr>
            <w:tcW w:w="1701" w:type="dxa"/>
            <w:noWrap/>
          </w:tcPr>
          <w:p w14:paraId="45E4DB70" w14:textId="77777777" w:rsidR="00AE5C91" w:rsidRPr="00DA5B98" w:rsidRDefault="00AE5C91" w:rsidP="00AE5C91">
            <w:pPr>
              <w:spacing w:line="320" w:lineRule="exact"/>
              <w:jc w:val="center"/>
              <w:rPr>
                <w:color w:val="000000"/>
                <w:sz w:val="26"/>
                <w:szCs w:val="26"/>
              </w:rPr>
            </w:pPr>
          </w:p>
        </w:tc>
      </w:tr>
      <w:tr w:rsidR="00AE5C91" w:rsidRPr="00DA5B98" w14:paraId="71882CB7" w14:textId="77777777" w:rsidTr="00AF5ECA">
        <w:trPr>
          <w:trHeight w:val="360"/>
        </w:trPr>
        <w:tc>
          <w:tcPr>
            <w:tcW w:w="590" w:type="dxa"/>
            <w:noWrap/>
            <w:vAlign w:val="center"/>
          </w:tcPr>
          <w:p w14:paraId="1935785A" w14:textId="77777777" w:rsidR="00AE5C91" w:rsidRPr="00DA5B98" w:rsidRDefault="00AE5C91" w:rsidP="00AE5C91">
            <w:pPr>
              <w:numPr>
                <w:ilvl w:val="0"/>
                <w:numId w:val="16"/>
              </w:numPr>
              <w:spacing w:line="320" w:lineRule="exact"/>
              <w:jc w:val="center"/>
              <w:rPr>
                <w:color w:val="000000"/>
                <w:sz w:val="26"/>
                <w:szCs w:val="26"/>
              </w:rPr>
            </w:pPr>
          </w:p>
        </w:tc>
        <w:tc>
          <w:tcPr>
            <w:tcW w:w="2978" w:type="dxa"/>
            <w:vAlign w:val="center"/>
          </w:tcPr>
          <w:p w14:paraId="3356D2AA" w14:textId="77777777" w:rsidR="00AE5C91" w:rsidRPr="00DA5B98" w:rsidRDefault="00AE5C91" w:rsidP="00AE5C91">
            <w:pPr>
              <w:spacing w:line="320" w:lineRule="exact"/>
              <w:rPr>
                <w:color w:val="000000"/>
                <w:sz w:val="26"/>
                <w:szCs w:val="26"/>
              </w:rPr>
            </w:pPr>
            <w:r w:rsidRPr="00DA5B98">
              <w:rPr>
                <w:color w:val="000000"/>
                <w:sz w:val="26"/>
                <w:szCs w:val="26"/>
              </w:rPr>
              <w:t>Tỉnh Cà Mau</w:t>
            </w:r>
          </w:p>
        </w:tc>
        <w:tc>
          <w:tcPr>
            <w:tcW w:w="2339" w:type="dxa"/>
            <w:noWrap/>
            <w:vAlign w:val="center"/>
          </w:tcPr>
          <w:p w14:paraId="24DC7F8D" w14:textId="77777777" w:rsidR="00AE5C91" w:rsidRPr="00DA5B98" w:rsidRDefault="00AE5C91" w:rsidP="00AE5C91">
            <w:pPr>
              <w:spacing w:line="320" w:lineRule="exact"/>
              <w:jc w:val="center"/>
              <w:rPr>
                <w:color w:val="000000"/>
                <w:sz w:val="26"/>
                <w:szCs w:val="26"/>
              </w:rPr>
            </w:pPr>
          </w:p>
        </w:tc>
        <w:tc>
          <w:tcPr>
            <w:tcW w:w="1913" w:type="dxa"/>
            <w:noWrap/>
            <w:vAlign w:val="center"/>
          </w:tcPr>
          <w:p w14:paraId="3A161C1D" w14:textId="77777777" w:rsidR="00AE5C91" w:rsidRPr="00DA5B98" w:rsidRDefault="00AE5C91" w:rsidP="00AE5C91">
            <w:pPr>
              <w:spacing w:line="320" w:lineRule="exact"/>
              <w:jc w:val="center"/>
              <w:rPr>
                <w:color w:val="000000"/>
                <w:sz w:val="26"/>
                <w:szCs w:val="26"/>
              </w:rPr>
            </w:pPr>
          </w:p>
        </w:tc>
        <w:tc>
          <w:tcPr>
            <w:tcW w:w="5954" w:type="dxa"/>
            <w:vAlign w:val="center"/>
          </w:tcPr>
          <w:p w14:paraId="7D4160D8" w14:textId="77777777" w:rsidR="00AE5C91" w:rsidRPr="00DA5B98" w:rsidRDefault="00AE5C91" w:rsidP="00AE5C91">
            <w:pPr>
              <w:spacing w:line="320" w:lineRule="exact"/>
              <w:jc w:val="center"/>
              <w:rPr>
                <w:color w:val="000000"/>
                <w:sz w:val="26"/>
                <w:szCs w:val="26"/>
              </w:rPr>
            </w:pPr>
          </w:p>
        </w:tc>
        <w:tc>
          <w:tcPr>
            <w:tcW w:w="1701" w:type="dxa"/>
            <w:noWrap/>
          </w:tcPr>
          <w:p w14:paraId="502D3647" w14:textId="77777777" w:rsidR="00AE5C91" w:rsidRPr="00DA5B98" w:rsidRDefault="00AE5C91" w:rsidP="00AE5C91">
            <w:pPr>
              <w:spacing w:line="320" w:lineRule="exact"/>
              <w:jc w:val="center"/>
              <w:rPr>
                <w:color w:val="000000"/>
                <w:sz w:val="26"/>
                <w:szCs w:val="26"/>
              </w:rPr>
            </w:pPr>
          </w:p>
        </w:tc>
      </w:tr>
      <w:tr w:rsidR="00AE5C91" w:rsidRPr="00DA5B98" w14:paraId="5EFC9861" w14:textId="77777777" w:rsidTr="00AF5ECA">
        <w:trPr>
          <w:trHeight w:val="360"/>
        </w:trPr>
        <w:tc>
          <w:tcPr>
            <w:tcW w:w="590" w:type="dxa"/>
            <w:noWrap/>
            <w:vAlign w:val="center"/>
          </w:tcPr>
          <w:p w14:paraId="10284A0A" w14:textId="77777777" w:rsidR="00AE5C91" w:rsidRPr="00DA5B98" w:rsidRDefault="00AE5C91" w:rsidP="00AE5C91">
            <w:pPr>
              <w:numPr>
                <w:ilvl w:val="0"/>
                <w:numId w:val="16"/>
              </w:numPr>
              <w:spacing w:line="320" w:lineRule="exact"/>
              <w:jc w:val="center"/>
              <w:rPr>
                <w:color w:val="000000"/>
                <w:sz w:val="26"/>
                <w:szCs w:val="26"/>
              </w:rPr>
            </w:pPr>
          </w:p>
        </w:tc>
        <w:tc>
          <w:tcPr>
            <w:tcW w:w="2978" w:type="dxa"/>
            <w:vAlign w:val="center"/>
          </w:tcPr>
          <w:p w14:paraId="74AD284A" w14:textId="77777777" w:rsidR="00AE5C91" w:rsidRPr="00DA5B98" w:rsidRDefault="00AE5C91" w:rsidP="00AE5C91">
            <w:pPr>
              <w:spacing w:line="320" w:lineRule="exact"/>
              <w:rPr>
                <w:color w:val="000000"/>
                <w:sz w:val="26"/>
                <w:szCs w:val="26"/>
              </w:rPr>
            </w:pPr>
            <w:r w:rsidRPr="00DA5B98">
              <w:rPr>
                <w:color w:val="000000"/>
                <w:sz w:val="26"/>
                <w:szCs w:val="26"/>
              </w:rPr>
              <w:t>Tỉnh An Giang</w:t>
            </w:r>
          </w:p>
        </w:tc>
        <w:tc>
          <w:tcPr>
            <w:tcW w:w="2339" w:type="dxa"/>
            <w:noWrap/>
            <w:vAlign w:val="center"/>
          </w:tcPr>
          <w:p w14:paraId="31EF83BD" w14:textId="77777777" w:rsidR="00AE5C91" w:rsidRPr="00DA5B98" w:rsidRDefault="00AE5C91" w:rsidP="00AE5C91">
            <w:pPr>
              <w:spacing w:line="320" w:lineRule="exact"/>
              <w:jc w:val="center"/>
              <w:rPr>
                <w:color w:val="000000"/>
                <w:sz w:val="26"/>
                <w:szCs w:val="26"/>
              </w:rPr>
            </w:pPr>
          </w:p>
        </w:tc>
        <w:tc>
          <w:tcPr>
            <w:tcW w:w="1913" w:type="dxa"/>
            <w:noWrap/>
            <w:vAlign w:val="center"/>
          </w:tcPr>
          <w:p w14:paraId="4C9DB004" w14:textId="77777777" w:rsidR="00AE5C91" w:rsidRPr="00DA5B98" w:rsidRDefault="00AE5C91" w:rsidP="00AE5C91">
            <w:pPr>
              <w:spacing w:line="320" w:lineRule="exact"/>
              <w:jc w:val="center"/>
              <w:rPr>
                <w:color w:val="000000"/>
                <w:sz w:val="26"/>
                <w:szCs w:val="26"/>
              </w:rPr>
            </w:pPr>
          </w:p>
        </w:tc>
        <w:tc>
          <w:tcPr>
            <w:tcW w:w="5954" w:type="dxa"/>
            <w:vAlign w:val="center"/>
          </w:tcPr>
          <w:p w14:paraId="587678CC" w14:textId="77777777" w:rsidR="00AE5C91" w:rsidRPr="00DA5B98" w:rsidRDefault="00AE5C91" w:rsidP="00AE5C91">
            <w:pPr>
              <w:spacing w:line="320" w:lineRule="exact"/>
              <w:jc w:val="center"/>
              <w:rPr>
                <w:color w:val="000000"/>
                <w:sz w:val="26"/>
                <w:szCs w:val="26"/>
              </w:rPr>
            </w:pPr>
          </w:p>
        </w:tc>
        <w:tc>
          <w:tcPr>
            <w:tcW w:w="1701" w:type="dxa"/>
            <w:noWrap/>
          </w:tcPr>
          <w:p w14:paraId="540500CD" w14:textId="77777777" w:rsidR="00AE5C91" w:rsidRPr="00DA5B98" w:rsidRDefault="00AE5C91" w:rsidP="00AE5C91">
            <w:pPr>
              <w:spacing w:line="320" w:lineRule="exact"/>
              <w:jc w:val="center"/>
              <w:rPr>
                <w:color w:val="000000"/>
                <w:sz w:val="26"/>
                <w:szCs w:val="26"/>
              </w:rPr>
            </w:pPr>
          </w:p>
        </w:tc>
      </w:tr>
      <w:tr w:rsidR="00AE5C91" w:rsidRPr="00DA5B98" w14:paraId="29834A70" w14:textId="77777777" w:rsidTr="00AF5ECA">
        <w:trPr>
          <w:trHeight w:val="360"/>
        </w:trPr>
        <w:tc>
          <w:tcPr>
            <w:tcW w:w="590" w:type="dxa"/>
            <w:noWrap/>
            <w:vAlign w:val="center"/>
          </w:tcPr>
          <w:p w14:paraId="4AEB6637" w14:textId="77777777" w:rsidR="00AE5C91" w:rsidRPr="00DA5B98" w:rsidRDefault="00AE5C91" w:rsidP="00AE5C91">
            <w:pPr>
              <w:numPr>
                <w:ilvl w:val="0"/>
                <w:numId w:val="16"/>
              </w:numPr>
              <w:spacing w:line="320" w:lineRule="exact"/>
              <w:jc w:val="center"/>
              <w:rPr>
                <w:color w:val="000000"/>
                <w:sz w:val="26"/>
                <w:szCs w:val="26"/>
              </w:rPr>
            </w:pPr>
          </w:p>
        </w:tc>
        <w:tc>
          <w:tcPr>
            <w:tcW w:w="2978" w:type="dxa"/>
            <w:vAlign w:val="center"/>
          </w:tcPr>
          <w:p w14:paraId="43BD2EBC" w14:textId="77777777" w:rsidR="00AE5C91" w:rsidRPr="00DA5B98" w:rsidRDefault="00AE5C91" w:rsidP="00AE5C91">
            <w:pPr>
              <w:spacing w:line="320" w:lineRule="exact"/>
              <w:rPr>
                <w:color w:val="000000"/>
                <w:sz w:val="26"/>
                <w:szCs w:val="26"/>
              </w:rPr>
            </w:pPr>
            <w:r w:rsidRPr="00DA5B98">
              <w:rPr>
                <w:color w:val="000000"/>
                <w:sz w:val="26"/>
                <w:szCs w:val="26"/>
              </w:rPr>
              <w:t>Tỉnh Quảng Ninh</w:t>
            </w:r>
          </w:p>
        </w:tc>
        <w:tc>
          <w:tcPr>
            <w:tcW w:w="2339" w:type="dxa"/>
            <w:noWrap/>
            <w:vAlign w:val="center"/>
          </w:tcPr>
          <w:p w14:paraId="4BB6CB92" w14:textId="77777777" w:rsidR="00AE5C91" w:rsidRPr="00DA5B98" w:rsidRDefault="00AE5C91" w:rsidP="00AE5C91">
            <w:pPr>
              <w:spacing w:line="320" w:lineRule="exact"/>
              <w:jc w:val="center"/>
              <w:rPr>
                <w:color w:val="000000"/>
                <w:sz w:val="26"/>
                <w:szCs w:val="26"/>
              </w:rPr>
            </w:pPr>
          </w:p>
        </w:tc>
        <w:tc>
          <w:tcPr>
            <w:tcW w:w="1913" w:type="dxa"/>
            <w:noWrap/>
            <w:vAlign w:val="center"/>
          </w:tcPr>
          <w:p w14:paraId="3EAC81BF" w14:textId="77777777" w:rsidR="00AE5C91" w:rsidRPr="00DA5B98" w:rsidRDefault="00AE5C91" w:rsidP="00AE5C91">
            <w:pPr>
              <w:spacing w:line="320" w:lineRule="exact"/>
              <w:jc w:val="center"/>
              <w:rPr>
                <w:color w:val="000000"/>
                <w:sz w:val="26"/>
                <w:szCs w:val="26"/>
              </w:rPr>
            </w:pPr>
          </w:p>
        </w:tc>
        <w:tc>
          <w:tcPr>
            <w:tcW w:w="5954" w:type="dxa"/>
            <w:vAlign w:val="center"/>
          </w:tcPr>
          <w:p w14:paraId="7AFA50D4" w14:textId="77777777" w:rsidR="00AE5C91" w:rsidRPr="00DA5B98" w:rsidRDefault="00AE5C91" w:rsidP="00AE5C91">
            <w:pPr>
              <w:spacing w:line="320" w:lineRule="exact"/>
              <w:jc w:val="center"/>
              <w:rPr>
                <w:color w:val="000000"/>
                <w:sz w:val="26"/>
                <w:szCs w:val="26"/>
              </w:rPr>
            </w:pPr>
          </w:p>
        </w:tc>
        <w:tc>
          <w:tcPr>
            <w:tcW w:w="1701" w:type="dxa"/>
            <w:noWrap/>
          </w:tcPr>
          <w:p w14:paraId="6FFBCA0D" w14:textId="77777777" w:rsidR="00AE5C91" w:rsidRPr="00DA5B98" w:rsidRDefault="00AE5C91" w:rsidP="00AE5C91">
            <w:pPr>
              <w:spacing w:line="320" w:lineRule="exact"/>
              <w:jc w:val="center"/>
              <w:rPr>
                <w:color w:val="000000"/>
                <w:sz w:val="26"/>
                <w:szCs w:val="26"/>
              </w:rPr>
            </w:pPr>
          </w:p>
        </w:tc>
      </w:tr>
    </w:tbl>
    <w:p w14:paraId="088B9C8A" w14:textId="77777777" w:rsidR="00545606" w:rsidRPr="00DA5B98" w:rsidRDefault="00545606" w:rsidP="00DA5B98">
      <w:pPr>
        <w:spacing w:line="320" w:lineRule="exact"/>
        <w:jc w:val="center"/>
        <w:rPr>
          <w:b/>
          <w:color w:val="000000"/>
          <w:sz w:val="26"/>
          <w:szCs w:val="26"/>
        </w:rPr>
      </w:pPr>
    </w:p>
    <w:p w14:paraId="6F01165F" w14:textId="77777777" w:rsidR="007539F7" w:rsidRPr="00DA5B98" w:rsidRDefault="007539F7" w:rsidP="00DA5B98">
      <w:pPr>
        <w:spacing w:line="320" w:lineRule="exact"/>
        <w:rPr>
          <w:b/>
          <w:color w:val="000000"/>
          <w:sz w:val="26"/>
          <w:szCs w:val="26"/>
        </w:rPr>
      </w:pPr>
      <w:r w:rsidRPr="00DA5B98">
        <w:rPr>
          <w:b/>
          <w:color w:val="000000"/>
          <w:sz w:val="26"/>
          <w:szCs w:val="26"/>
        </w:rPr>
        <w:br w:type="page"/>
      </w:r>
    </w:p>
    <w:p w14:paraId="17C43C37" w14:textId="77777777" w:rsidR="00900D9A" w:rsidRPr="00DA5B98" w:rsidRDefault="0064186F" w:rsidP="00DA5B98">
      <w:pPr>
        <w:spacing w:line="320" w:lineRule="exact"/>
        <w:jc w:val="center"/>
        <w:rPr>
          <w:b/>
          <w:color w:val="000000"/>
          <w:sz w:val="26"/>
          <w:szCs w:val="26"/>
        </w:rPr>
      </w:pPr>
      <w:r w:rsidRPr="00DA5B98">
        <w:rPr>
          <w:b/>
          <w:color w:val="000000"/>
          <w:sz w:val="26"/>
          <w:szCs w:val="26"/>
        </w:rPr>
        <w:lastRenderedPageBreak/>
        <w:t>CÁC Ý KIẾN GÓP Ý KÈM THEO</w:t>
      </w:r>
    </w:p>
    <w:p w14:paraId="50E44D55" w14:textId="4B73E93E" w:rsidR="007A64B7" w:rsidRPr="00DA5B98" w:rsidRDefault="007A64B7" w:rsidP="00DA5B98">
      <w:pPr>
        <w:spacing w:line="320" w:lineRule="exact"/>
        <w:jc w:val="center"/>
        <w:outlineLvl w:val="0"/>
        <w:rPr>
          <w:b/>
          <w:color w:val="000000"/>
          <w:sz w:val="26"/>
          <w:szCs w:val="26"/>
        </w:rPr>
      </w:pPr>
      <w:r w:rsidRPr="00DA5B98">
        <w:rPr>
          <w:b/>
          <w:color w:val="000000"/>
          <w:sz w:val="26"/>
          <w:szCs w:val="26"/>
        </w:rPr>
        <w:t>GÓP Ý CHUNG</w:t>
      </w:r>
    </w:p>
    <w:tbl>
      <w:tblPr>
        <w:tblStyle w:val="TableGrid"/>
        <w:tblW w:w="16019" w:type="dxa"/>
        <w:tblInd w:w="-431" w:type="dxa"/>
        <w:tblLook w:val="04A0" w:firstRow="1" w:lastRow="0" w:firstColumn="1" w:lastColumn="0" w:noHBand="0" w:noVBand="1"/>
      </w:tblPr>
      <w:tblGrid>
        <w:gridCol w:w="709"/>
        <w:gridCol w:w="1560"/>
        <w:gridCol w:w="8930"/>
        <w:gridCol w:w="4820"/>
      </w:tblGrid>
      <w:tr w:rsidR="00DD7ED7" w:rsidRPr="00DA5B98" w14:paraId="2FD4A6D6" w14:textId="77777777" w:rsidTr="00DD7ED7">
        <w:trPr>
          <w:trHeight w:val="650"/>
          <w:tblHeader/>
        </w:trPr>
        <w:tc>
          <w:tcPr>
            <w:tcW w:w="709" w:type="dxa"/>
            <w:vAlign w:val="center"/>
          </w:tcPr>
          <w:p w14:paraId="4AC8AF5B" w14:textId="77777777" w:rsidR="00DD7ED7" w:rsidRPr="00DA5B98" w:rsidRDefault="00DD7ED7" w:rsidP="00DA5B98">
            <w:pPr>
              <w:spacing w:line="320" w:lineRule="exact"/>
              <w:jc w:val="center"/>
              <w:rPr>
                <w:b/>
                <w:color w:val="000000"/>
                <w:sz w:val="26"/>
                <w:szCs w:val="26"/>
              </w:rPr>
            </w:pPr>
            <w:r w:rsidRPr="00DA5B98">
              <w:rPr>
                <w:b/>
                <w:color w:val="000000"/>
                <w:sz w:val="26"/>
                <w:szCs w:val="26"/>
              </w:rPr>
              <w:t>TT</w:t>
            </w:r>
          </w:p>
        </w:tc>
        <w:tc>
          <w:tcPr>
            <w:tcW w:w="1560" w:type="dxa"/>
            <w:vAlign w:val="center"/>
          </w:tcPr>
          <w:p w14:paraId="0FFC0E54" w14:textId="77777777" w:rsidR="00DD7ED7" w:rsidRPr="00DA5B98" w:rsidRDefault="00DD7ED7" w:rsidP="00DA5B98">
            <w:pPr>
              <w:spacing w:line="320" w:lineRule="exact"/>
              <w:jc w:val="center"/>
              <w:rPr>
                <w:b/>
                <w:color w:val="000000"/>
                <w:sz w:val="26"/>
                <w:szCs w:val="26"/>
              </w:rPr>
            </w:pPr>
            <w:r w:rsidRPr="00DA5B98">
              <w:rPr>
                <w:b/>
                <w:color w:val="000000"/>
                <w:sz w:val="26"/>
                <w:szCs w:val="26"/>
              </w:rPr>
              <w:t>Cơ quan góp ý</w:t>
            </w:r>
          </w:p>
        </w:tc>
        <w:tc>
          <w:tcPr>
            <w:tcW w:w="8930" w:type="dxa"/>
          </w:tcPr>
          <w:p w14:paraId="53BE5EF1" w14:textId="77777777" w:rsidR="00DD7ED7" w:rsidRPr="00DA5B98" w:rsidRDefault="00DD7ED7" w:rsidP="00DA5B98">
            <w:pPr>
              <w:spacing w:line="320" w:lineRule="exact"/>
              <w:jc w:val="center"/>
              <w:rPr>
                <w:b/>
                <w:color w:val="000000"/>
                <w:sz w:val="26"/>
                <w:szCs w:val="26"/>
              </w:rPr>
            </w:pPr>
            <w:r w:rsidRPr="00DA5B98">
              <w:rPr>
                <w:b/>
                <w:color w:val="000000"/>
                <w:sz w:val="26"/>
                <w:szCs w:val="26"/>
              </w:rPr>
              <w:t>Nội dung góp ý</w:t>
            </w:r>
          </w:p>
        </w:tc>
        <w:tc>
          <w:tcPr>
            <w:tcW w:w="4820" w:type="dxa"/>
          </w:tcPr>
          <w:p w14:paraId="494D26C1" w14:textId="2076403F" w:rsidR="00DD7ED7" w:rsidRPr="00DA5B98" w:rsidRDefault="00DD7ED7" w:rsidP="00DA5B98">
            <w:pPr>
              <w:spacing w:line="320" w:lineRule="exact"/>
              <w:jc w:val="center"/>
              <w:rPr>
                <w:b/>
                <w:color w:val="000000"/>
                <w:sz w:val="26"/>
                <w:szCs w:val="26"/>
              </w:rPr>
            </w:pPr>
            <w:r w:rsidRPr="00DA5B98">
              <w:rPr>
                <w:b/>
                <w:color w:val="000000"/>
                <w:sz w:val="26"/>
                <w:szCs w:val="26"/>
              </w:rPr>
              <w:t>Phần xử lý ý kiến góp ý</w:t>
            </w:r>
          </w:p>
        </w:tc>
      </w:tr>
      <w:tr w:rsidR="00DD7ED7" w:rsidRPr="00DA5B98" w14:paraId="39F49415" w14:textId="77777777" w:rsidTr="00DD7ED7">
        <w:tc>
          <w:tcPr>
            <w:tcW w:w="709" w:type="dxa"/>
            <w:vAlign w:val="center"/>
          </w:tcPr>
          <w:p w14:paraId="4523D851" w14:textId="77777777" w:rsidR="00DD7ED7" w:rsidRPr="00DA5B98" w:rsidRDefault="00DD7ED7" w:rsidP="00DA5B98">
            <w:pPr>
              <w:pStyle w:val="ListParagraph"/>
              <w:numPr>
                <w:ilvl w:val="0"/>
                <w:numId w:val="18"/>
              </w:numPr>
              <w:spacing w:line="320" w:lineRule="exact"/>
              <w:jc w:val="center"/>
              <w:rPr>
                <w:b/>
                <w:color w:val="000000"/>
                <w:sz w:val="26"/>
                <w:szCs w:val="26"/>
              </w:rPr>
            </w:pPr>
          </w:p>
        </w:tc>
        <w:tc>
          <w:tcPr>
            <w:tcW w:w="1560" w:type="dxa"/>
            <w:vAlign w:val="center"/>
          </w:tcPr>
          <w:p w14:paraId="0B2E787E" w14:textId="5609F0C5" w:rsidR="00DD7ED7" w:rsidRPr="00DA5B98" w:rsidRDefault="00DD7ED7" w:rsidP="00DA5B98">
            <w:pPr>
              <w:spacing w:line="320" w:lineRule="exact"/>
              <w:jc w:val="center"/>
              <w:rPr>
                <w:color w:val="000000"/>
                <w:sz w:val="26"/>
                <w:szCs w:val="26"/>
              </w:rPr>
            </w:pPr>
            <w:r w:rsidRPr="00DA5B98">
              <w:rPr>
                <w:color w:val="000000"/>
                <w:sz w:val="26"/>
                <w:szCs w:val="26"/>
              </w:rPr>
              <w:t>Lai Châu</w:t>
            </w:r>
          </w:p>
        </w:tc>
        <w:tc>
          <w:tcPr>
            <w:tcW w:w="8930" w:type="dxa"/>
          </w:tcPr>
          <w:p w14:paraId="56668B22" w14:textId="77777777" w:rsidR="00DD7ED7" w:rsidRPr="00DA5B98" w:rsidRDefault="00DD7ED7" w:rsidP="00DA5B98">
            <w:pPr>
              <w:spacing w:line="320" w:lineRule="exact"/>
              <w:jc w:val="both"/>
              <w:rPr>
                <w:b/>
                <w:color w:val="000000"/>
                <w:sz w:val="26"/>
                <w:szCs w:val="26"/>
              </w:rPr>
            </w:pPr>
            <w:r w:rsidRPr="00DA5B98">
              <w:rPr>
                <w:b/>
                <w:color w:val="000000"/>
                <w:sz w:val="26"/>
                <w:szCs w:val="26"/>
              </w:rPr>
              <w:t xml:space="preserve">1. Phần căn cứ ban hành: </w:t>
            </w:r>
          </w:p>
          <w:p w14:paraId="10D11DD1" w14:textId="36F481D3" w:rsidR="00DD7ED7" w:rsidRPr="00DA5B98" w:rsidRDefault="00DD7ED7" w:rsidP="00DA5B98">
            <w:pPr>
              <w:spacing w:line="320" w:lineRule="exact"/>
              <w:jc w:val="both"/>
              <w:rPr>
                <w:b/>
                <w:color w:val="000000"/>
                <w:sz w:val="26"/>
                <w:szCs w:val="26"/>
              </w:rPr>
            </w:pPr>
            <w:r w:rsidRPr="00DA5B98">
              <w:rPr>
                <w:color w:val="000000"/>
                <w:sz w:val="26"/>
                <w:szCs w:val="26"/>
              </w:rPr>
              <w:t>Đề nghị cơ quan soạn thảo rà soát chỉnh sửa, bổ sung “Căn cứ Luật Ban hành văn bản quy phạm pháp luật số 64/2025/QH15” thành “Căn cứ Luật Ban hành văn bản quy phạm pháp luật số 64/2025/QH15 đã được sửa đổi, bổ sung một số điều theo Luật số 87/2025/QH15” cho đầy đủ, hoàn thiện hơn. Bên cạnh đó, rà soát bổ sung dấu hai chấm (:) sau cụm từ “QUYẾT NGHỊ” cho đầy đủ, chính xác và đảm bảo quy định tại điểm b mục 1 phần III Phụ lục I ban hành kèm theo Nghị định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tc>
        <w:tc>
          <w:tcPr>
            <w:tcW w:w="4820" w:type="dxa"/>
          </w:tcPr>
          <w:p w14:paraId="3E901EA6" w14:textId="057CFF77" w:rsidR="00DD7ED7" w:rsidRPr="00DA5B98" w:rsidRDefault="00DD7ED7" w:rsidP="00DA5B98">
            <w:pPr>
              <w:spacing w:line="320" w:lineRule="exact"/>
              <w:jc w:val="center"/>
              <w:rPr>
                <w:b/>
                <w:color w:val="000000"/>
                <w:sz w:val="26"/>
                <w:szCs w:val="26"/>
              </w:rPr>
            </w:pPr>
            <w:r w:rsidRPr="00DA5B98">
              <w:rPr>
                <w:color w:val="000000"/>
                <w:sz w:val="26"/>
                <w:szCs w:val="26"/>
              </w:rPr>
              <w:t>Tiếp thu</w:t>
            </w:r>
            <w:r>
              <w:rPr>
                <w:color w:val="000000"/>
                <w:sz w:val="26"/>
                <w:szCs w:val="26"/>
              </w:rPr>
              <w:t xml:space="preserve"> ý kiến</w:t>
            </w:r>
          </w:p>
        </w:tc>
      </w:tr>
      <w:tr w:rsidR="00DD7ED7" w:rsidRPr="00DA5B98" w14:paraId="14D7DB5D" w14:textId="77777777" w:rsidTr="00DD7ED7">
        <w:tc>
          <w:tcPr>
            <w:tcW w:w="709" w:type="dxa"/>
            <w:vAlign w:val="center"/>
          </w:tcPr>
          <w:p w14:paraId="05326754" w14:textId="77777777" w:rsidR="00DD7ED7" w:rsidRPr="00DA5B98" w:rsidRDefault="00DD7ED7" w:rsidP="00DA5B98">
            <w:pPr>
              <w:pStyle w:val="ListParagraph"/>
              <w:numPr>
                <w:ilvl w:val="0"/>
                <w:numId w:val="18"/>
              </w:numPr>
              <w:spacing w:line="320" w:lineRule="exact"/>
              <w:jc w:val="center"/>
              <w:rPr>
                <w:color w:val="000000"/>
                <w:sz w:val="26"/>
                <w:szCs w:val="26"/>
              </w:rPr>
            </w:pPr>
          </w:p>
        </w:tc>
        <w:tc>
          <w:tcPr>
            <w:tcW w:w="1560" w:type="dxa"/>
            <w:vAlign w:val="center"/>
          </w:tcPr>
          <w:p w14:paraId="79B2C71F" w14:textId="4B492E5D" w:rsidR="00DD7ED7" w:rsidRPr="00DA5B98" w:rsidRDefault="00DD7ED7" w:rsidP="00DA5B98">
            <w:pPr>
              <w:spacing w:line="320" w:lineRule="exact"/>
              <w:jc w:val="center"/>
              <w:rPr>
                <w:color w:val="000000"/>
                <w:sz w:val="26"/>
                <w:szCs w:val="26"/>
              </w:rPr>
            </w:pPr>
            <w:r w:rsidRPr="00DA5B98">
              <w:rPr>
                <w:color w:val="000000"/>
                <w:sz w:val="26"/>
                <w:szCs w:val="26"/>
              </w:rPr>
              <w:t>Thành phố Hồ Chí Minh</w:t>
            </w:r>
          </w:p>
        </w:tc>
        <w:tc>
          <w:tcPr>
            <w:tcW w:w="8930" w:type="dxa"/>
          </w:tcPr>
          <w:p w14:paraId="3F670235" w14:textId="1EF6D4B0" w:rsidR="00DD7ED7" w:rsidRPr="00DA5B98" w:rsidRDefault="00DD7ED7" w:rsidP="00DA5B98">
            <w:pPr>
              <w:spacing w:line="320" w:lineRule="exact"/>
              <w:jc w:val="both"/>
              <w:rPr>
                <w:color w:val="000000"/>
                <w:sz w:val="26"/>
                <w:szCs w:val="26"/>
              </w:rPr>
            </w:pPr>
            <w:r w:rsidRPr="00DA5B98">
              <w:rPr>
                <w:color w:val="000000"/>
                <w:sz w:val="26"/>
                <w:szCs w:val="26"/>
              </w:rPr>
              <w:t>1. Khám sức khỏe định kỳ và miễn viện phí</w:t>
            </w:r>
          </w:p>
          <w:p w14:paraId="5A8DE6A6" w14:textId="66FF7521" w:rsidR="00DD7ED7" w:rsidRPr="00DA5B98" w:rsidRDefault="00DD7ED7" w:rsidP="00DA5B98">
            <w:pPr>
              <w:spacing w:line="320" w:lineRule="exact"/>
              <w:jc w:val="both"/>
              <w:rPr>
                <w:color w:val="000000"/>
                <w:sz w:val="26"/>
                <w:szCs w:val="26"/>
              </w:rPr>
            </w:pPr>
            <w:r w:rsidRPr="00DA5B98">
              <w:rPr>
                <w:color w:val="000000"/>
                <w:sz w:val="26"/>
                <w:szCs w:val="26"/>
              </w:rPr>
              <w:t>Nghị quyết 72 định hướng từ năm 2026 toàn dân được khám sức khỏe định kỳ miễn phí ít nhất 1 lần/năm, đến 2030 miễn viện phí cơ bản trong phạm vi BHYT. Dự thảo Quốc hội đã nêu nội dung này (khoản 1a Điều 3). Đề nghị bổ sung cơ chế giám sát chất lượng khám định kỳ, tránh hình thức; đồng thời quy định rõ trách nhiệm của BHYT, Bộ Y tế và Ủy ban nhân dân tỉnh/ thành trong việc triển khai lộ trình miễn viện phí.</w:t>
            </w:r>
          </w:p>
        </w:tc>
        <w:tc>
          <w:tcPr>
            <w:tcW w:w="4820" w:type="dxa"/>
          </w:tcPr>
          <w:p w14:paraId="0502932D" w14:textId="0A4189A2" w:rsidR="008D005E" w:rsidRPr="008D005E" w:rsidRDefault="008D005E" w:rsidP="008D005E">
            <w:pPr>
              <w:spacing w:line="320" w:lineRule="exact"/>
              <w:jc w:val="both"/>
              <w:rPr>
                <w:color w:val="000000"/>
                <w:sz w:val="26"/>
                <w:szCs w:val="26"/>
              </w:rPr>
            </w:pPr>
            <w:r>
              <w:rPr>
                <w:color w:val="000000"/>
                <w:sz w:val="26"/>
                <w:szCs w:val="26"/>
              </w:rPr>
              <w:t>Dự thảo Nghị quyết đã quy định:</w:t>
            </w:r>
            <w:r w:rsidR="00C258CD">
              <w:rPr>
                <w:color w:val="000000"/>
                <w:sz w:val="26"/>
                <w:szCs w:val="26"/>
              </w:rPr>
              <w:t xml:space="preserve"> </w:t>
            </w:r>
            <w:r w:rsidRPr="008D005E">
              <w:rPr>
                <w:color w:val="000000"/>
                <w:sz w:val="26"/>
                <w:szCs w:val="26"/>
              </w:rPr>
              <w:t xml:space="preserve">Thực hiện khám sức khỏe định kỳ hoặc khám sàng lọc miễn phí ít nhất mỗi năm 01 lần theo nhóm đối tượng và lộ trình ưu tiên. </w:t>
            </w:r>
          </w:p>
          <w:p w14:paraId="078F05A2" w14:textId="4ED4D78D" w:rsidR="008D005E" w:rsidRPr="008D005E" w:rsidRDefault="008D005E" w:rsidP="008D005E">
            <w:pPr>
              <w:spacing w:line="320" w:lineRule="exact"/>
              <w:jc w:val="both"/>
              <w:rPr>
                <w:color w:val="000000"/>
                <w:spacing w:val="-4"/>
                <w:sz w:val="26"/>
                <w:szCs w:val="26"/>
              </w:rPr>
            </w:pPr>
            <w:r w:rsidRPr="008D005E">
              <w:rPr>
                <w:color w:val="000000"/>
                <w:spacing w:val="-4"/>
                <w:sz w:val="26"/>
                <w:szCs w:val="26"/>
              </w:rPr>
              <w:t>Từ năm 2026, tiếp tục triển khai hoạt động khám sức khỏe định kỳ, khám sàng lọc cho các đối tượng theo quy định của pháp luật; ngân sách nhà nước bảo đảm kinh phí thông qua Quỹ Bảo hiểm y tế để thực hiện khám sức khỏe định kỳ hoặc khám sàng lọc miễn phí ít nhất mỗi năm 01 lần cho các đối tượng chưa được pháp luật quy định về nguồn kinh phí bảo đảm cho việc khám sức khỏe định kỳ.</w:t>
            </w:r>
          </w:p>
        </w:tc>
      </w:tr>
      <w:tr w:rsidR="00DD7ED7" w:rsidRPr="00DA5B98" w14:paraId="7916BB18" w14:textId="77777777" w:rsidTr="00DD7ED7">
        <w:tc>
          <w:tcPr>
            <w:tcW w:w="709" w:type="dxa"/>
            <w:vAlign w:val="center"/>
          </w:tcPr>
          <w:p w14:paraId="77CB1716" w14:textId="77777777" w:rsidR="00DD7ED7" w:rsidRPr="00DA5B98" w:rsidRDefault="00DD7ED7" w:rsidP="00DA5B98">
            <w:pPr>
              <w:pStyle w:val="ListParagraph"/>
              <w:numPr>
                <w:ilvl w:val="0"/>
                <w:numId w:val="18"/>
              </w:numPr>
              <w:spacing w:line="320" w:lineRule="exact"/>
              <w:jc w:val="center"/>
              <w:rPr>
                <w:color w:val="000000"/>
                <w:sz w:val="26"/>
                <w:szCs w:val="26"/>
              </w:rPr>
            </w:pPr>
          </w:p>
        </w:tc>
        <w:tc>
          <w:tcPr>
            <w:tcW w:w="1560" w:type="dxa"/>
            <w:vAlign w:val="center"/>
          </w:tcPr>
          <w:p w14:paraId="4541AEFD" w14:textId="293C6ABA" w:rsidR="00DD7ED7" w:rsidRPr="00DA5B98" w:rsidRDefault="00DD7ED7" w:rsidP="00DA5B98">
            <w:pPr>
              <w:spacing w:line="320" w:lineRule="exact"/>
              <w:jc w:val="center"/>
              <w:rPr>
                <w:color w:val="000000"/>
                <w:sz w:val="26"/>
                <w:szCs w:val="26"/>
              </w:rPr>
            </w:pPr>
            <w:r w:rsidRPr="00DA5B98">
              <w:rPr>
                <w:color w:val="000000"/>
                <w:sz w:val="26"/>
                <w:szCs w:val="26"/>
              </w:rPr>
              <w:t>Thành phố Hồ Chí Minh</w:t>
            </w:r>
          </w:p>
        </w:tc>
        <w:tc>
          <w:tcPr>
            <w:tcW w:w="8930" w:type="dxa"/>
          </w:tcPr>
          <w:p w14:paraId="7A8CA676" w14:textId="77777777" w:rsidR="00DD7ED7" w:rsidRPr="00DA5B98" w:rsidRDefault="00DD7ED7" w:rsidP="00DA5B98">
            <w:pPr>
              <w:spacing w:line="320" w:lineRule="exact"/>
              <w:jc w:val="both"/>
              <w:rPr>
                <w:color w:val="000000"/>
                <w:sz w:val="26"/>
                <w:szCs w:val="26"/>
              </w:rPr>
            </w:pPr>
            <w:r w:rsidRPr="00DA5B98">
              <w:rPr>
                <w:color w:val="000000"/>
                <w:sz w:val="26"/>
                <w:szCs w:val="26"/>
              </w:rPr>
              <w:t>2. Chế độ, chính sách cho nhân viên y tế</w:t>
            </w:r>
          </w:p>
          <w:p w14:paraId="03E2ED77" w14:textId="34A34B3E" w:rsidR="00DD7ED7" w:rsidRPr="00DA5B98" w:rsidRDefault="00DD7ED7" w:rsidP="00DA5B98">
            <w:pPr>
              <w:spacing w:line="320" w:lineRule="exact"/>
              <w:jc w:val="both"/>
              <w:rPr>
                <w:color w:val="000000"/>
                <w:spacing w:val="-4"/>
                <w:sz w:val="26"/>
                <w:szCs w:val="26"/>
              </w:rPr>
            </w:pPr>
            <w:r w:rsidRPr="00DA5B98">
              <w:rPr>
                <w:color w:val="000000"/>
                <w:spacing w:val="-4"/>
                <w:sz w:val="26"/>
                <w:szCs w:val="26"/>
              </w:rPr>
              <w:t xml:space="preserve">Nghị quyết 72 yêu cầu nâng phụ cấp ưu đãi nghề cho nhân viên y tế tại trạm y tế cấp xã tối thiểu 70%, riêng vùng khó khăn đạt 100%. Dự thảo Quốc hội đã quy định 70% </w:t>
            </w:r>
            <w:r w:rsidRPr="00DA5B98">
              <w:rPr>
                <w:color w:val="000000"/>
                <w:spacing w:val="-4"/>
                <w:sz w:val="26"/>
                <w:szCs w:val="26"/>
              </w:rPr>
              <w:lastRenderedPageBreak/>
              <w:t>và 100%. Đề nghị điều chỉnh dùng thuật ngữ “tối thiểu 70%” để thống nhất; bổ sung lộ trình tăng phụ cấp cho các chuyên khoa khan hiếm (ung bướu, hồi sức, lão khoa, giải phẫu bệnh, tâm thần, …).</w:t>
            </w:r>
          </w:p>
        </w:tc>
        <w:tc>
          <w:tcPr>
            <w:tcW w:w="4820" w:type="dxa"/>
          </w:tcPr>
          <w:p w14:paraId="3DC77BE2" w14:textId="77777777" w:rsidR="00C258CD" w:rsidRDefault="008D005E" w:rsidP="00C258CD">
            <w:pPr>
              <w:spacing w:line="320" w:lineRule="exact"/>
              <w:jc w:val="both"/>
              <w:rPr>
                <w:color w:val="000000"/>
                <w:sz w:val="26"/>
                <w:szCs w:val="26"/>
              </w:rPr>
            </w:pPr>
            <w:r>
              <w:rPr>
                <w:color w:val="000000"/>
                <w:sz w:val="26"/>
                <w:szCs w:val="26"/>
              </w:rPr>
              <w:lastRenderedPageBreak/>
              <w:t>Dự thảo Nghị quyết đã quy định:</w:t>
            </w:r>
          </w:p>
          <w:p w14:paraId="66918E8E" w14:textId="5F7C4748" w:rsidR="008D005E" w:rsidRPr="00DA5B98" w:rsidRDefault="008D005E" w:rsidP="00C258CD">
            <w:pPr>
              <w:spacing w:line="320" w:lineRule="exact"/>
              <w:jc w:val="both"/>
              <w:rPr>
                <w:color w:val="000000"/>
                <w:sz w:val="26"/>
                <w:szCs w:val="26"/>
              </w:rPr>
            </w:pPr>
            <w:r w:rsidRPr="008D005E">
              <w:rPr>
                <w:color w:val="000000"/>
                <w:sz w:val="26"/>
                <w:szCs w:val="26"/>
              </w:rPr>
              <w:t xml:space="preserve">Người thường xuyên và trực tiếp làm chuyên môn y tế thuộc lĩnh vực tâm thần, </w:t>
            </w:r>
            <w:r w:rsidRPr="008D005E">
              <w:rPr>
                <w:color w:val="000000"/>
                <w:sz w:val="26"/>
                <w:szCs w:val="26"/>
              </w:rPr>
              <w:lastRenderedPageBreak/>
              <w:t>pháp y, pháp y tâm thần, hồi sức cấp cứu, giải phẫu bệnh được hưởng mức phụ cấp ưu đãi nghề ở mức 100%.</w:t>
            </w:r>
          </w:p>
        </w:tc>
      </w:tr>
      <w:tr w:rsidR="00DD7ED7" w:rsidRPr="00DA5B98" w14:paraId="79E8C8F1" w14:textId="77777777" w:rsidTr="00DD7ED7">
        <w:tc>
          <w:tcPr>
            <w:tcW w:w="709" w:type="dxa"/>
            <w:vAlign w:val="center"/>
          </w:tcPr>
          <w:p w14:paraId="2B7F6103" w14:textId="77777777" w:rsidR="00DD7ED7" w:rsidRPr="00DA5B98" w:rsidRDefault="00DD7ED7" w:rsidP="00DA5B98">
            <w:pPr>
              <w:pStyle w:val="ListParagraph"/>
              <w:numPr>
                <w:ilvl w:val="0"/>
                <w:numId w:val="18"/>
              </w:numPr>
              <w:spacing w:line="320" w:lineRule="exact"/>
              <w:jc w:val="center"/>
              <w:rPr>
                <w:color w:val="000000"/>
                <w:sz w:val="26"/>
                <w:szCs w:val="26"/>
              </w:rPr>
            </w:pPr>
          </w:p>
        </w:tc>
        <w:tc>
          <w:tcPr>
            <w:tcW w:w="1560" w:type="dxa"/>
            <w:vAlign w:val="center"/>
          </w:tcPr>
          <w:p w14:paraId="50B98C2D" w14:textId="29A3C738" w:rsidR="00DD7ED7" w:rsidRPr="00DA5B98" w:rsidRDefault="00DD7ED7" w:rsidP="00DA5B98">
            <w:pPr>
              <w:spacing w:line="320" w:lineRule="exact"/>
              <w:jc w:val="center"/>
              <w:rPr>
                <w:color w:val="000000"/>
                <w:sz w:val="26"/>
                <w:szCs w:val="26"/>
              </w:rPr>
            </w:pPr>
            <w:r w:rsidRPr="00DA5B98">
              <w:rPr>
                <w:color w:val="000000"/>
                <w:sz w:val="26"/>
                <w:szCs w:val="26"/>
              </w:rPr>
              <w:t>Thành phố Hồ Chí Minh</w:t>
            </w:r>
          </w:p>
        </w:tc>
        <w:tc>
          <w:tcPr>
            <w:tcW w:w="8930" w:type="dxa"/>
          </w:tcPr>
          <w:p w14:paraId="7FCB43BA" w14:textId="77777777" w:rsidR="00DD7ED7" w:rsidRPr="00DA5B98" w:rsidRDefault="00DD7ED7" w:rsidP="00DA5B98">
            <w:pPr>
              <w:spacing w:line="320" w:lineRule="exact"/>
              <w:jc w:val="both"/>
              <w:rPr>
                <w:color w:val="000000"/>
                <w:sz w:val="26"/>
                <w:szCs w:val="26"/>
              </w:rPr>
            </w:pPr>
            <w:r w:rsidRPr="00DA5B98">
              <w:rPr>
                <w:color w:val="000000"/>
                <w:sz w:val="26"/>
                <w:szCs w:val="26"/>
              </w:rPr>
              <w:t>3. Nguồn lực tài chính và xã hội hóa</w:t>
            </w:r>
          </w:p>
          <w:p w14:paraId="79437D40" w14:textId="472A29FA" w:rsidR="00DD7ED7" w:rsidRPr="00DA5B98" w:rsidRDefault="00DD7ED7" w:rsidP="00DA5B98">
            <w:pPr>
              <w:spacing w:line="320" w:lineRule="exact"/>
              <w:jc w:val="both"/>
              <w:rPr>
                <w:color w:val="000000"/>
                <w:sz w:val="26"/>
                <w:szCs w:val="26"/>
              </w:rPr>
            </w:pPr>
            <w:r w:rsidRPr="00DA5B98">
              <w:rPr>
                <w:color w:val="000000"/>
                <w:sz w:val="26"/>
                <w:szCs w:val="26"/>
              </w:rPr>
              <w:t>Nghị quyết 72 nhấn mạnh bảo đảm nguồn lực nhà nước kết hợp BHYT và xã hội hóa. Dự thảo Quốc hội mới quy định miễn thuế TNDN cho cơ sở y tế phi lợi nhuận. Đề nghị bổ sung cơ chế PPP và đặt hàng dịch vụ y tế (đặc biệt ở đô thị lớn như Thành phố Hồ Chí Minh) để phù hợp định hướng của Nghị quyết 72.</w:t>
            </w:r>
          </w:p>
        </w:tc>
        <w:tc>
          <w:tcPr>
            <w:tcW w:w="4820" w:type="dxa"/>
          </w:tcPr>
          <w:p w14:paraId="17AA4369" w14:textId="00C6684B" w:rsidR="00DD7ED7" w:rsidRPr="00DA5B98" w:rsidRDefault="008D005E" w:rsidP="008D005E">
            <w:pPr>
              <w:spacing w:line="320" w:lineRule="exact"/>
              <w:jc w:val="both"/>
              <w:rPr>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72C98D30" w14:textId="77777777" w:rsidTr="00DD7ED7">
        <w:tc>
          <w:tcPr>
            <w:tcW w:w="709" w:type="dxa"/>
            <w:vAlign w:val="center"/>
          </w:tcPr>
          <w:p w14:paraId="2C763A75" w14:textId="77777777" w:rsidR="00DD7ED7" w:rsidRPr="00DA5B98" w:rsidRDefault="00DD7ED7" w:rsidP="00DA5B98">
            <w:pPr>
              <w:pStyle w:val="ListParagraph"/>
              <w:numPr>
                <w:ilvl w:val="0"/>
                <w:numId w:val="18"/>
              </w:numPr>
              <w:spacing w:line="320" w:lineRule="exact"/>
              <w:jc w:val="center"/>
              <w:rPr>
                <w:color w:val="000000"/>
                <w:sz w:val="26"/>
                <w:szCs w:val="26"/>
              </w:rPr>
            </w:pPr>
          </w:p>
        </w:tc>
        <w:tc>
          <w:tcPr>
            <w:tcW w:w="1560" w:type="dxa"/>
            <w:vAlign w:val="center"/>
          </w:tcPr>
          <w:p w14:paraId="4EAD5E2A" w14:textId="0B1E6AD7" w:rsidR="00DD7ED7" w:rsidRPr="00DA5B98" w:rsidRDefault="00DD7ED7" w:rsidP="00DA5B98">
            <w:pPr>
              <w:spacing w:line="320" w:lineRule="exact"/>
              <w:jc w:val="center"/>
              <w:rPr>
                <w:color w:val="000000"/>
                <w:sz w:val="26"/>
                <w:szCs w:val="26"/>
              </w:rPr>
            </w:pPr>
            <w:r w:rsidRPr="00DA5B98">
              <w:rPr>
                <w:color w:val="000000"/>
                <w:sz w:val="26"/>
                <w:szCs w:val="26"/>
              </w:rPr>
              <w:t>Thành phố Hồ Chí Minh</w:t>
            </w:r>
          </w:p>
        </w:tc>
        <w:tc>
          <w:tcPr>
            <w:tcW w:w="8930" w:type="dxa"/>
          </w:tcPr>
          <w:p w14:paraId="14A6C58C" w14:textId="77777777" w:rsidR="00DD7ED7" w:rsidRPr="00DA5B98" w:rsidRDefault="00DD7ED7" w:rsidP="00DA5B98">
            <w:pPr>
              <w:spacing w:line="320" w:lineRule="exact"/>
              <w:jc w:val="both"/>
              <w:rPr>
                <w:color w:val="000000"/>
                <w:sz w:val="26"/>
                <w:szCs w:val="26"/>
              </w:rPr>
            </w:pPr>
            <w:r w:rsidRPr="00DA5B98">
              <w:rPr>
                <w:color w:val="000000"/>
                <w:sz w:val="26"/>
                <w:szCs w:val="26"/>
              </w:rPr>
              <w:t>4. Y tế dự phòng và quỹ dự phòng dịch bệnh</w:t>
            </w:r>
          </w:p>
          <w:p w14:paraId="6C024BEB" w14:textId="7A3632E8" w:rsidR="00DD7ED7" w:rsidRPr="00DA5B98" w:rsidRDefault="00DD7ED7" w:rsidP="00DA5B98">
            <w:pPr>
              <w:spacing w:line="320" w:lineRule="exact"/>
              <w:jc w:val="both"/>
              <w:rPr>
                <w:color w:val="000000"/>
                <w:spacing w:val="-6"/>
                <w:sz w:val="26"/>
                <w:szCs w:val="26"/>
              </w:rPr>
            </w:pPr>
            <w:r w:rsidRPr="00DA5B98">
              <w:rPr>
                <w:color w:val="000000"/>
                <w:spacing w:val="-6"/>
                <w:sz w:val="26"/>
                <w:szCs w:val="26"/>
              </w:rPr>
              <w:t>Nghị quyết 72 nhấn mạnh y tế dự phòng và năng lực ứng phó khẩn cấp. Dự thảo Quốc hội chưa nêu rõ cơ chế ứng phó dịch bệnh đô thị. Đề nghị bổ sung quy định về quỹ dự phòng y tế khẩn cấp cấp quốc gia và cơ chế phân bổ nhanh cho các đô thị lớn.</w:t>
            </w:r>
          </w:p>
        </w:tc>
        <w:tc>
          <w:tcPr>
            <w:tcW w:w="4820" w:type="dxa"/>
          </w:tcPr>
          <w:p w14:paraId="16C08561" w14:textId="2680B96E" w:rsidR="00DD7ED7" w:rsidRPr="008D005E" w:rsidRDefault="00DD7ED7" w:rsidP="000B0378">
            <w:pPr>
              <w:spacing w:line="320" w:lineRule="exact"/>
              <w:jc w:val="both"/>
              <w:rPr>
                <w:color w:val="000000"/>
                <w:spacing w:val="-4"/>
                <w:sz w:val="26"/>
                <w:szCs w:val="26"/>
              </w:rPr>
            </w:pPr>
            <w:r w:rsidRPr="008D005E">
              <w:rPr>
                <w:color w:val="000000"/>
                <w:spacing w:val="-4"/>
                <w:sz w:val="26"/>
                <w:szCs w:val="26"/>
              </w:rPr>
              <w:t>Cơ chế ứng phó dịch bệnh đô thị và quỹ dự phòng y tế khẩn cấp cấp quốc gia đã nằm trong nội hàm của dự thảo Luật Phòng bệnh và quy định của pháp luật về tình trạng khẩn cấp và quy định của pháp luật về phòng thủ dân sự</w:t>
            </w:r>
          </w:p>
        </w:tc>
      </w:tr>
      <w:tr w:rsidR="00DD7ED7" w:rsidRPr="00DA5B98" w14:paraId="62DED5B9" w14:textId="77777777" w:rsidTr="00DD7ED7">
        <w:tc>
          <w:tcPr>
            <w:tcW w:w="709" w:type="dxa"/>
            <w:vAlign w:val="center"/>
          </w:tcPr>
          <w:p w14:paraId="4AEC291C" w14:textId="77777777" w:rsidR="00DD7ED7" w:rsidRPr="00DA5B98" w:rsidRDefault="00DD7ED7" w:rsidP="00DA5B98">
            <w:pPr>
              <w:pStyle w:val="ListParagraph"/>
              <w:numPr>
                <w:ilvl w:val="0"/>
                <w:numId w:val="18"/>
              </w:numPr>
              <w:spacing w:line="320" w:lineRule="exact"/>
              <w:jc w:val="center"/>
              <w:rPr>
                <w:color w:val="000000"/>
                <w:sz w:val="26"/>
                <w:szCs w:val="26"/>
              </w:rPr>
            </w:pPr>
          </w:p>
        </w:tc>
        <w:tc>
          <w:tcPr>
            <w:tcW w:w="1560" w:type="dxa"/>
            <w:vAlign w:val="center"/>
          </w:tcPr>
          <w:p w14:paraId="60F1F7D4" w14:textId="28F57620" w:rsidR="00DD7ED7" w:rsidRPr="00DA5B98" w:rsidRDefault="00DD7ED7" w:rsidP="00DA5B98">
            <w:pPr>
              <w:spacing w:line="320" w:lineRule="exact"/>
              <w:jc w:val="center"/>
              <w:rPr>
                <w:color w:val="000000"/>
                <w:sz w:val="26"/>
                <w:szCs w:val="26"/>
              </w:rPr>
            </w:pPr>
            <w:r w:rsidRPr="00DA5B98">
              <w:rPr>
                <w:color w:val="000000"/>
                <w:sz w:val="26"/>
                <w:szCs w:val="26"/>
              </w:rPr>
              <w:t>Thành phố Hồ Chí Minh</w:t>
            </w:r>
          </w:p>
        </w:tc>
        <w:tc>
          <w:tcPr>
            <w:tcW w:w="8930" w:type="dxa"/>
          </w:tcPr>
          <w:p w14:paraId="1B7766D4" w14:textId="77777777" w:rsidR="00DD7ED7" w:rsidRPr="00DA5B98" w:rsidRDefault="00DD7ED7" w:rsidP="00DA5B98">
            <w:pPr>
              <w:spacing w:line="320" w:lineRule="exact"/>
              <w:jc w:val="both"/>
              <w:rPr>
                <w:color w:val="000000"/>
                <w:spacing w:val="-2"/>
                <w:sz w:val="26"/>
                <w:szCs w:val="26"/>
              </w:rPr>
            </w:pPr>
            <w:r w:rsidRPr="00DA5B98">
              <w:rPr>
                <w:color w:val="000000"/>
                <w:spacing w:val="-2"/>
                <w:sz w:val="26"/>
                <w:szCs w:val="26"/>
              </w:rPr>
              <w:t>5. Chuyển đổi số và dữ liệu y tế</w:t>
            </w:r>
          </w:p>
          <w:p w14:paraId="3DBD65FE" w14:textId="3C6C8E48" w:rsidR="00DD7ED7" w:rsidRPr="00DA5B98" w:rsidRDefault="00DD7ED7" w:rsidP="00DA5B98">
            <w:pPr>
              <w:spacing w:line="320" w:lineRule="exact"/>
              <w:jc w:val="both"/>
              <w:rPr>
                <w:color w:val="000000"/>
                <w:sz w:val="26"/>
                <w:szCs w:val="26"/>
              </w:rPr>
            </w:pPr>
            <w:r w:rsidRPr="00DA5B98">
              <w:rPr>
                <w:color w:val="000000"/>
                <w:spacing w:val="-2"/>
                <w:sz w:val="26"/>
                <w:szCs w:val="26"/>
              </w:rPr>
              <w:t>Nghị quyết 72 yêu cầu triển khai sổ sức khỏe điện tử, bệnh án điện tử, đơn thuốc điện tử trên phạm vi toàn quốc. Dự thảo Quốc hội đặt mục tiêu hoàn thành cơ sở dữ liệu quốc gia y tế trong năm 2026. Đề nghị bổ sung nội dung thí điểm (sandbox) công nghệ số tại các đô thị lớn, đô thị đặc biệt (như Hà Nội, Thành phố Hồ Chí Minh, Đà Nẵng…) trước khi nhân rộng, đồng thời tích hợp dữ liệu y tế với VNeID và Đề án 06/CP để tăng hiệu quả sử dụng dữ liệu.</w:t>
            </w:r>
          </w:p>
        </w:tc>
        <w:tc>
          <w:tcPr>
            <w:tcW w:w="4820" w:type="dxa"/>
          </w:tcPr>
          <w:p w14:paraId="34CACB1D" w14:textId="64D72AC2" w:rsidR="00DD7ED7" w:rsidRPr="008D005E" w:rsidRDefault="008D005E" w:rsidP="008D005E">
            <w:pPr>
              <w:spacing w:line="320" w:lineRule="exact"/>
              <w:jc w:val="both"/>
              <w:rPr>
                <w:color w:val="000000"/>
                <w:spacing w:val="-4"/>
                <w:sz w:val="26"/>
                <w:szCs w:val="26"/>
              </w:rPr>
            </w:pPr>
            <w:r w:rsidRPr="008D005E">
              <w:rPr>
                <w:color w:val="000000"/>
                <w:spacing w:val="-4"/>
                <w:sz w:val="26"/>
                <w:szCs w:val="26"/>
              </w:rPr>
              <w:t>Các Nội dung về Đẩy mạnh ứng dụng trí tuệ nhân tạo (AI), blockchain, dữ liệu lớn, internet vạn vật (IoT) và các công nghệ mới trong nghiên cứu, chẩn đoán, điều trị; phát triển công nghệ gen, y học tái tạo, y học hạt nhân. Nên có chính sách khuyến khích doanh nghiệp đổi mới sáng tạo trong y tế số (telehealth, thiết bị y tế thông minh), đang triển khai thực hiện tại 71/NQ-CP ngày 01/7/2025.</w:t>
            </w:r>
          </w:p>
        </w:tc>
      </w:tr>
      <w:tr w:rsidR="00DD7ED7" w:rsidRPr="00DA5B98" w14:paraId="25887BC3" w14:textId="77777777" w:rsidTr="00DD7ED7">
        <w:tc>
          <w:tcPr>
            <w:tcW w:w="709" w:type="dxa"/>
            <w:vAlign w:val="center"/>
          </w:tcPr>
          <w:p w14:paraId="1FE3FB43" w14:textId="77777777" w:rsidR="00DD7ED7" w:rsidRPr="00DA5B98" w:rsidRDefault="00DD7ED7" w:rsidP="00DA5B98">
            <w:pPr>
              <w:pStyle w:val="ListParagraph"/>
              <w:numPr>
                <w:ilvl w:val="0"/>
                <w:numId w:val="18"/>
              </w:numPr>
              <w:spacing w:line="320" w:lineRule="exact"/>
              <w:jc w:val="center"/>
              <w:rPr>
                <w:color w:val="000000"/>
                <w:sz w:val="26"/>
                <w:szCs w:val="26"/>
              </w:rPr>
            </w:pPr>
          </w:p>
        </w:tc>
        <w:tc>
          <w:tcPr>
            <w:tcW w:w="1560" w:type="dxa"/>
            <w:vAlign w:val="center"/>
          </w:tcPr>
          <w:p w14:paraId="082AF570" w14:textId="6BC1700E" w:rsidR="00DD7ED7" w:rsidRPr="00DA5B98" w:rsidRDefault="00DD7ED7" w:rsidP="00DA5B98">
            <w:pPr>
              <w:spacing w:line="320" w:lineRule="exact"/>
              <w:jc w:val="center"/>
              <w:rPr>
                <w:color w:val="000000"/>
                <w:sz w:val="26"/>
                <w:szCs w:val="26"/>
              </w:rPr>
            </w:pPr>
            <w:r w:rsidRPr="00DA5B98">
              <w:rPr>
                <w:color w:val="000000"/>
                <w:sz w:val="26"/>
                <w:szCs w:val="26"/>
              </w:rPr>
              <w:t>Thành phố Hồ Chí Minh</w:t>
            </w:r>
          </w:p>
        </w:tc>
        <w:tc>
          <w:tcPr>
            <w:tcW w:w="8930" w:type="dxa"/>
          </w:tcPr>
          <w:p w14:paraId="0FAACE30" w14:textId="77777777" w:rsidR="00DD7ED7" w:rsidRPr="00DA5B98" w:rsidRDefault="00DD7ED7" w:rsidP="00DA5B98">
            <w:pPr>
              <w:spacing w:line="320" w:lineRule="exact"/>
              <w:jc w:val="both"/>
              <w:rPr>
                <w:color w:val="000000"/>
                <w:sz w:val="26"/>
                <w:szCs w:val="26"/>
              </w:rPr>
            </w:pPr>
            <w:r w:rsidRPr="00DA5B98">
              <w:rPr>
                <w:color w:val="000000"/>
                <w:sz w:val="26"/>
                <w:szCs w:val="26"/>
              </w:rPr>
              <w:t>6. Y tế lão khoa và trung tâm chuyên sâu</w:t>
            </w:r>
          </w:p>
          <w:p w14:paraId="731670B9" w14:textId="398DAB89" w:rsidR="00DD7ED7" w:rsidRPr="00DA5B98" w:rsidRDefault="00DD7ED7" w:rsidP="00DA5B98">
            <w:pPr>
              <w:spacing w:line="320" w:lineRule="exact"/>
              <w:jc w:val="both"/>
              <w:rPr>
                <w:color w:val="000000"/>
                <w:spacing w:val="-4"/>
                <w:sz w:val="26"/>
                <w:szCs w:val="26"/>
              </w:rPr>
            </w:pPr>
            <w:r w:rsidRPr="00DA5B98">
              <w:rPr>
                <w:color w:val="000000"/>
                <w:spacing w:val="-4"/>
                <w:sz w:val="26"/>
                <w:szCs w:val="26"/>
              </w:rPr>
              <w:t>Nghị quyết 72 coi chăm sóc người cao tuổi là trọng tâm. Dự thảo Quốc hội yêu cầu mỗi tỉnh/ thành có bệnh viện lão khoa hoặc khoa lão. Đề nghị bổ sung định hướng xây dựng Trung tâm lão khoa vùng tại các đô thị lớn, đô thị đặc biệt (như Thành phố Hồ Chí Minh, Hà Nội, Đà Nẵng, …) gắn với chiến lược quốc gia về già hóa dân số, đồng thời xây dựng một số bệnh viện đạt chuẩn quốc tế.</w:t>
            </w:r>
          </w:p>
        </w:tc>
        <w:tc>
          <w:tcPr>
            <w:tcW w:w="4820" w:type="dxa"/>
          </w:tcPr>
          <w:p w14:paraId="7F922AFF" w14:textId="17732D9A" w:rsidR="00DD7ED7" w:rsidRPr="00DA5B98" w:rsidRDefault="008D005E" w:rsidP="008D005E">
            <w:pPr>
              <w:spacing w:line="320" w:lineRule="exact"/>
              <w:jc w:val="both"/>
              <w:rPr>
                <w:color w:val="000000"/>
                <w:sz w:val="26"/>
                <w:szCs w:val="26"/>
              </w:rPr>
            </w:pPr>
            <w:r>
              <w:rPr>
                <w:color w:val="000000"/>
                <w:sz w:val="26"/>
                <w:szCs w:val="26"/>
              </w:rPr>
              <w:t>Nội dung này sẽ được triển khai trong Đề án của Chính phủ</w:t>
            </w:r>
          </w:p>
        </w:tc>
      </w:tr>
      <w:tr w:rsidR="00DD7ED7" w:rsidRPr="00DA5B98" w14:paraId="7D38731E" w14:textId="77777777" w:rsidTr="00DD7ED7">
        <w:tc>
          <w:tcPr>
            <w:tcW w:w="709" w:type="dxa"/>
            <w:vAlign w:val="center"/>
          </w:tcPr>
          <w:p w14:paraId="297F111C" w14:textId="77777777" w:rsidR="00DD7ED7" w:rsidRPr="00DA5B98" w:rsidRDefault="00DD7ED7" w:rsidP="00DA5B98">
            <w:pPr>
              <w:pStyle w:val="ListParagraph"/>
              <w:numPr>
                <w:ilvl w:val="0"/>
                <w:numId w:val="18"/>
              </w:numPr>
              <w:spacing w:line="320" w:lineRule="exact"/>
              <w:jc w:val="center"/>
              <w:rPr>
                <w:color w:val="000000"/>
                <w:sz w:val="26"/>
                <w:szCs w:val="26"/>
              </w:rPr>
            </w:pPr>
          </w:p>
        </w:tc>
        <w:tc>
          <w:tcPr>
            <w:tcW w:w="1560" w:type="dxa"/>
            <w:vAlign w:val="center"/>
          </w:tcPr>
          <w:p w14:paraId="0AC01A25" w14:textId="76F4BF65" w:rsidR="00DD7ED7" w:rsidRPr="00DA5B98" w:rsidRDefault="00DD7ED7" w:rsidP="00DA5B98">
            <w:pPr>
              <w:spacing w:line="320" w:lineRule="exact"/>
              <w:jc w:val="center"/>
              <w:rPr>
                <w:color w:val="000000"/>
                <w:sz w:val="26"/>
                <w:szCs w:val="26"/>
              </w:rPr>
            </w:pPr>
            <w:r w:rsidRPr="00DA5B98">
              <w:rPr>
                <w:color w:val="000000"/>
                <w:sz w:val="26"/>
                <w:szCs w:val="26"/>
              </w:rPr>
              <w:t xml:space="preserve">Thành phố </w:t>
            </w:r>
            <w:r w:rsidRPr="00DA5B98">
              <w:rPr>
                <w:color w:val="000000"/>
                <w:sz w:val="26"/>
                <w:szCs w:val="26"/>
              </w:rPr>
              <w:lastRenderedPageBreak/>
              <w:t>Hồ Chí Minh</w:t>
            </w:r>
          </w:p>
        </w:tc>
        <w:tc>
          <w:tcPr>
            <w:tcW w:w="8930" w:type="dxa"/>
          </w:tcPr>
          <w:p w14:paraId="4F3BFF50" w14:textId="77777777" w:rsidR="00DD7ED7" w:rsidRPr="00DA5B98" w:rsidRDefault="00DD7ED7" w:rsidP="00DA5B98">
            <w:pPr>
              <w:spacing w:line="320" w:lineRule="exact"/>
              <w:jc w:val="both"/>
              <w:rPr>
                <w:color w:val="000000"/>
                <w:sz w:val="26"/>
                <w:szCs w:val="26"/>
              </w:rPr>
            </w:pPr>
            <w:r w:rsidRPr="00DA5B98">
              <w:rPr>
                <w:color w:val="000000"/>
                <w:sz w:val="26"/>
                <w:szCs w:val="26"/>
              </w:rPr>
              <w:lastRenderedPageBreak/>
              <w:t>7. Quản trị hiệu quả và chống lãng phí</w:t>
            </w:r>
          </w:p>
          <w:p w14:paraId="06B7AF0C" w14:textId="38A9279D" w:rsidR="00DD7ED7" w:rsidRPr="00C258CD" w:rsidRDefault="00DD7ED7" w:rsidP="00DA5B98">
            <w:pPr>
              <w:spacing w:line="320" w:lineRule="exact"/>
              <w:jc w:val="both"/>
              <w:rPr>
                <w:color w:val="000000"/>
                <w:spacing w:val="-4"/>
                <w:sz w:val="26"/>
                <w:szCs w:val="26"/>
              </w:rPr>
            </w:pPr>
            <w:r w:rsidRPr="00C258CD">
              <w:rPr>
                <w:color w:val="000000"/>
                <w:spacing w:val="-4"/>
                <w:sz w:val="26"/>
                <w:szCs w:val="26"/>
              </w:rPr>
              <w:lastRenderedPageBreak/>
              <w:t>Nghị quyết 72 nhấn mạnh quản trị hệ thống, hiệu quả sử dụng nguồn lực. Dự thảo Quốc hội chưa nêu rõ. Đề nghị bổ sung nội dung: (i) số hóa quy trình quản trị, (ii) giảm lãng phí thời gian, thủ tục, (iii) nâng cao tính chủ động, phối hợp liên phòng ban. Đây là vấn đề Thành phố Hồ Chí Minh đã nhấn mạnh trong báo cáo tổng kết năm 2024</w:t>
            </w:r>
            <w:r w:rsidR="008D005E" w:rsidRPr="00C258CD">
              <w:rPr>
                <w:color w:val="000000"/>
                <w:spacing w:val="-4"/>
                <w:sz w:val="26"/>
                <w:szCs w:val="26"/>
              </w:rPr>
              <w:t>.</w:t>
            </w:r>
          </w:p>
        </w:tc>
        <w:tc>
          <w:tcPr>
            <w:tcW w:w="4820" w:type="dxa"/>
          </w:tcPr>
          <w:p w14:paraId="0B209D1F" w14:textId="20D7220A" w:rsidR="00DD7ED7" w:rsidRPr="00DA5B98" w:rsidRDefault="008D005E" w:rsidP="008D005E">
            <w:pPr>
              <w:spacing w:line="320" w:lineRule="exact"/>
              <w:jc w:val="both"/>
              <w:rPr>
                <w:color w:val="000000"/>
                <w:sz w:val="26"/>
                <w:szCs w:val="26"/>
              </w:rPr>
            </w:pPr>
            <w:r>
              <w:rPr>
                <w:color w:val="000000"/>
                <w:sz w:val="26"/>
                <w:szCs w:val="26"/>
              </w:rPr>
              <w:lastRenderedPageBreak/>
              <w:t xml:space="preserve">Nội dung này sẽ được triển khai </w:t>
            </w:r>
            <w:r w:rsidR="00C258CD">
              <w:rPr>
                <w:color w:val="000000"/>
                <w:sz w:val="26"/>
                <w:szCs w:val="26"/>
              </w:rPr>
              <w:t xml:space="preserve">thường </w:t>
            </w:r>
            <w:r w:rsidR="00C258CD">
              <w:rPr>
                <w:color w:val="000000"/>
                <w:sz w:val="26"/>
                <w:szCs w:val="26"/>
              </w:rPr>
              <w:lastRenderedPageBreak/>
              <w:t>xuyên theo phân công của Chính phủ</w:t>
            </w:r>
          </w:p>
        </w:tc>
      </w:tr>
    </w:tbl>
    <w:p w14:paraId="4063B444" w14:textId="77777777" w:rsidR="00DD7ED7" w:rsidRPr="00DA5B98" w:rsidRDefault="00DD7ED7" w:rsidP="00DA5B98">
      <w:pPr>
        <w:spacing w:line="320" w:lineRule="exact"/>
        <w:jc w:val="center"/>
        <w:rPr>
          <w:b/>
          <w:color w:val="000000"/>
          <w:sz w:val="26"/>
          <w:szCs w:val="26"/>
        </w:rPr>
      </w:pPr>
    </w:p>
    <w:p w14:paraId="7D347ED1" w14:textId="175AC833" w:rsidR="007A64B7" w:rsidRPr="00DA5B98" w:rsidRDefault="007A64B7" w:rsidP="00DA5B98">
      <w:pPr>
        <w:spacing w:line="320" w:lineRule="exact"/>
        <w:jc w:val="center"/>
        <w:outlineLvl w:val="0"/>
        <w:rPr>
          <w:b/>
          <w:color w:val="000000"/>
          <w:sz w:val="26"/>
          <w:szCs w:val="26"/>
        </w:rPr>
      </w:pPr>
      <w:r w:rsidRPr="00DA5B98">
        <w:rPr>
          <w:b/>
          <w:color w:val="000000"/>
          <w:sz w:val="26"/>
          <w:szCs w:val="26"/>
        </w:rPr>
        <w:t>ĐIỀU 1</w:t>
      </w:r>
      <w:r w:rsidR="001C0E71" w:rsidRPr="00DA5B98">
        <w:rPr>
          <w:b/>
          <w:color w:val="000000"/>
          <w:sz w:val="26"/>
          <w:szCs w:val="26"/>
        </w:rPr>
        <w:t>. Phạm vi điều chỉnh và đối tượng áp dụng</w:t>
      </w:r>
    </w:p>
    <w:tbl>
      <w:tblPr>
        <w:tblStyle w:val="TableGrid"/>
        <w:tblW w:w="16019" w:type="dxa"/>
        <w:tblInd w:w="-431" w:type="dxa"/>
        <w:tblLook w:val="04A0" w:firstRow="1" w:lastRow="0" w:firstColumn="1" w:lastColumn="0" w:noHBand="0" w:noVBand="1"/>
      </w:tblPr>
      <w:tblGrid>
        <w:gridCol w:w="709"/>
        <w:gridCol w:w="1560"/>
        <w:gridCol w:w="8930"/>
        <w:gridCol w:w="4820"/>
      </w:tblGrid>
      <w:tr w:rsidR="00DD7ED7" w:rsidRPr="00DA5B98" w14:paraId="6D84D83B" w14:textId="77777777" w:rsidTr="00DD7ED7">
        <w:trPr>
          <w:trHeight w:val="650"/>
        </w:trPr>
        <w:tc>
          <w:tcPr>
            <w:tcW w:w="709" w:type="dxa"/>
            <w:vAlign w:val="center"/>
          </w:tcPr>
          <w:p w14:paraId="149DA456" w14:textId="77777777" w:rsidR="00DD7ED7" w:rsidRPr="00DA5B98" w:rsidRDefault="00DD7ED7" w:rsidP="00DA5B98">
            <w:pPr>
              <w:spacing w:line="320" w:lineRule="exact"/>
              <w:jc w:val="center"/>
              <w:rPr>
                <w:b/>
                <w:color w:val="000000"/>
                <w:sz w:val="26"/>
                <w:szCs w:val="26"/>
              </w:rPr>
            </w:pPr>
            <w:r w:rsidRPr="00DA5B98">
              <w:rPr>
                <w:b/>
                <w:color w:val="000000"/>
                <w:sz w:val="26"/>
                <w:szCs w:val="26"/>
              </w:rPr>
              <w:t>TT</w:t>
            </w:r>
          </w:p>
        </w:tc>
        <w:tc>
          <w:tcPr>
            <w:tcW w:w="1560" w:type="dxa"/>
            <w:vAlign w:val="center"/>
          </w:tcPr>
          <w:p w14:paraId="7EB62D69" w14:textId="77777777" w:rsidR="00DD7ED7" w:rsidRPr="00DA5B98" w:rsidRDefault="00DD7ED7" w:rsidP="00DA5B98">
            <w:pPr>
              <w:spacing w:line="320" w:lineRule="exact"/>
              <w:jc w:val="center"/>
              <w:rPr>
                <w:b/>
                <w:color w:val="000000"/>
                <w:sz w:val="26"/>
                <w:szCs w:val="26"/>
              </w:rPr>
            </w:pPr>
            <w:r w:rsidRPr="00DA5B98">
              <w:rPr>
                <w:b/>
                <w:color w:val="000000"/>
                <w:sz w:val="26"/>
                <w:szCs w:val="26"/>
              </w:rPr>
              <w:t>Cơ quan góp ý</w:t>
            </w:r>
          </w:p>
        </w:tc>
        <w:tc>
          <w:tcPr>
            <w:tcW w:w="8930" w:type="dxa"/>
          </w:tcPr>
          <w:p w14:paraId="2DF921DC" w14:textId="77777777" w:rsidR="00DD7ED7" w:rsidRPr="00DA5B98" w:rsidRDefault="00DD7ED7" w:rsidP="00DA5B98">
            <w:pPr>
              <w:spacing w:line="320" w:lineRule="exact"/>
              <w:jc w:val="center"/>
              <w:rPr>
                <w:b/>
                <w:color w:val="000000"/>
                <w:sz w:val="26"/>
                <w:szCs w:val="26"/>
              </w:rPr>
            </w:pPr>
            <w:r w:rsidRPr="00DA5B98">
              <w:rPr>
                <w:b/>
                <w:color w:val="000000"/>
                <w:sz w:val="26"/>
                <w:szCs w:val="26"/>
              </w:rPr>
              <w:t>Nội dung góp ý</w:t>
            </w:r>
          </w:p>
        </w:tc>
        <w:tc>
          <w:tcPr>
            <w:tcW w:w="4820" w:type="dxa"/>
          </w:tcPr>
          <w:p w14:paraId="4994D38E" w14:textId="22FDEF31" w:rsidR="00DD7ED7" w:rsidRPr="00DA5B98" w:rsidRDefault="00DD7ED7" w:rsidP="00DA5B98">
            <w:pPr>
              <w:spacing w:line="320" w:lineRule="exact"/>
              <w:jc w:val="center"/>
              <w:rPr>
                <w:b/>
                <w:color w:val="000000"/>
                <w:sz w:val="26"/>
                <w:szCs w:val="26"/>
              </w:rPr>
            </w:pPr>
            <w:r w:rsidRPr="00DA5B98">
              <w:rPr>
                <w:b/>
                <w:color w:val="000000"/>
                <w:sz w:val="26"/>
                <w:szCs w:val="26"/>
              </w:rPr>
              <w:t>Phần xử lý ý kiến góp ý</w:t>
            </w:r>
          </w:p>
        </w:tc>
      </w:tr>
      <w:tr w:rsidR="00DD7ED7" w:rsidRPr="00DA5B98" w14:paraId="56398451" w14:textId="77777777" w:rsidTr="00DD7ED7">
        <w:tc>
          <w:tcPr>
            <w:tcW w:w="709" w:type="dxa"/>
            <w:vAlign w:val="center"/>
          </w:tcPr>
          <w:p w14:paraId="21800B08" w14:textId="323921CA" w:rsidR="00DD7ED7" w:rsidRPr="00DA5B98" w:rsidRDefault="00DD7ED7" w:rsidP="00DA5B98">
            <w:pPr>
              <w:spacing w:line="320" w:lineRule="exact"/>
              <w:jc w:val="center"/>
              <w:rPr>
                <w:color w:val="000000"/>
                <w:sz w:val="26"/>
                <w:szCs w:val="26"/>
              </w:rPr>
            </w:pPr>
            <w:r w:rsidRPr="00DA5B98">
              <w:rPr>
                <w:color w:val="000000"/>
                <w:sz w:val="26"/>
                <w:szCs w:val="26"/>
              </w:rPr>
              <w:t>1.</w:t>
            </w:r>
          </w:p>
        </w:tc>
        <w:tc>
          <w:tcPr>
            <w:tcW w:w="1560" w:type="dxa"/>
            <w:vAlign w:val="center"/>
          </w:tcPr>
          <w:p w14:paraId="4833F079" w14:textId="7A8F7CF0" w:rsidR="00DD7ED7" w:rsidRPr="00DA5B98" w:rsidRDefault="00DD7ED7" w:rsidP="00DA5B98">
            <w:pPr>
              <w:spacing w:line="320" w:lineRule="exact"/>
              <w:jc w:val="center"/>
              <w:rPr>
                <w:color w:val="000000"/>
                <w:sz w:val="26"/>
                <w:szCs w:val="26"/>
              </w:rPr>
            </w:pPr>
            <w:r w:rsidRPr="00DA5B98">
              <w:rPr>
                <w:color w:val="000000"/>
                <w:sz w:val="26"/>
                <w:szCs w:val="26"/>
              </w:rPr>
              <w:t>Thành phố Hồ Chí Minh</w:t>
            </w:r>
          </w:p>
        </w:tc>
        <w:tc>
          <w:tcPr>
            <w:tcW w:w="8930" w:type="dxa"/>
          </w:tcPr>
          <w:p w14:paraId="0B9D1F23" w14:textId="080A7D7C" w:rsidR="00DD7ED7" w:rsidRPr="00DA5B98" w:rsidRDefault="00DD7ED7" w:rsidP="00DA5B98">
            <w:pPr>
              <w:spacing w:line="320" w:lineRule="exact"/>
              <w:jc w:val="both"/>
              <w:rPr>
                <w:color w:val="000000"/>
                <w:spacing w:val="-2"/>
                <w:sz w:val="26"/>
                <w:szCs w:val="26"/>
              </w:rPr>
            </w:pPr>
            <w:r w:rsidRPr="00DA5B98">
              <w:rPr>
                <w:color w:val="000000"/>
                <w:spacing w:val="-2"/>
                <w:sz w:val="26"/>
                <w:szCs w:val="26"/>
              </w:rPr>
              <w:t>Đề xuất sửa thành “Nghị quyết này quy định một số cơ chế, chính sách đặc biệt về tài chính, nguồn nhân lực, phát triển và ứng dụng công nghệ số, chuyển đổi số và một số cơ chế chính sách khác, đảm bảo các nội dung quy định đều có hiệu lực”</w:t>
            </w:r>
          </w:p>
        </w:tc>
        <w:tc>
          <w:tcPr>
            <w:tcW w:w="4820" w:type="dxa"/>
          </w:tcPr>
          <w:p w14:paraId="5A49A486" w14:textId="5B3D9402" w:rsidR="00DD7ED7" w:rsidRPr="00DA5B98" w:rsidRDefault="00DD7ED7" w:rsidP="00DA5B98">
            <w:pPr>
              <w:spacing w:line="320" w:lineRule="exact"/>
              <w:jc w:val="center"/>
              <w:rPr>
                <w:color w:val="000000"/>
                <w:sz w:val="26"/>
                <w:szCs w:val="26"/>
              </w:rPr>
            </w:pPr>
            <w:r>
              <w:rPr>
                <w:color w:val="000000"/>
                <w:sz w:val="26"/>
                <w:szCs w:val="26"/>
              </w:rPr>
              <w:t>Tiếp thu ý kiến</w:t>
            </w:r>
          </w:p>
        </w:tc>
      </w:tr>
    </w:tbl>
    <w:p w14:paraId="4F2D25AD" w14:textId="77777777" w:rsidR="007A64B7" w:rsidRPr="00DA5B98" w:rsidRDefault="007A64B7" w:rsidP="00DA5B98">
      <w:pPr>
        <w:spacing w:line="320" w:lineRule="exact"/>
        <w:jc w:val="center"/>
        <w:rPr>
          <w:b/>
          <w:color w:val="000000"/>
          <w:sz w:val="26"/>
          <w:szCs w:val="26"/>
        </w:rPr>
      </w:pPr>
    </w:p>
    <w:p w14:paraId="53027101" w14:textId="1D80D8B5" w:rsidR="007A64B7" w:rsidRPr="00DA5B98" w:rsidRDefault="007A64B7" w:rsidP="00DA5B98">
      <w:pPr>
        <w:spacing w:line="320" w:lineRule="exact"/>
        <w:jc w:val="center"/>
        <w:outlineLvl w:val="0"/>
        <w:rPr>
          <w:b/>
          <w:color w:val="000000"/>
          <w:sz w:val="26"/>
          <w:szCs w:val="26"/>
        </w:rPr>
      </w:pPr>
      <w:r w:rsidRPr="00DA5B98">
        <w:rPr>
          <w:b/>
          <w:color w:val="000000"/>
          <w:sz w:val="26"/>
          <w:szCs w:val="26"/>
        </w:rPr>
        <w:t>ĐIỀU 2</w:t>
      </w:r>
      <w:r w:rsidR="001C0E71" w:rsidRPr="00DA5B98">
        <w:rPr>
          <w:b/>
          <w:color w:val="000000"/>
          <w:sz w:val="26"/>
          <w:szCs w:val="26"/>
        </w:rPr>
        <w:t>. Mục tiêu và nguyên tắc thực hiện</w:t>
      </w:r>
    </w:p>
    <w:tbl>
      <w:tblPr>
        <w:tblStyle w:val="TableGrid"/>
        <w:tblW w:w="16019" w:type="dxa"/>
        <w:tblInd w:w="-431" w:type="dxa"/>
        <w:tblLook w:val="04A0" w:firstRow="1" w:lastRow="0" w:firstColumn="1" w:lastColumn="0" w:noHBand="0" w:noVBand="1"/>
      </w:tblPr>
      <w:tblGrid>
        <w:gridCol w:w="709"/>
        <w:gridCol w:w="1560"/>
        <w:gridCol w:w="8930"/>
        <w:gridCol w:w="4820"/>
      </w:tblGrid>
      <w:tr w:rsidR="00DD7ED7" w:rsidRPr="00DA5B98" w14:paraId="3CEBA9E2" w14:textId="77777777" w:rsidTr="00DD7ED7">
        <w:trPr>
          <w:trHeight w:val="650"/>
          <w:tblHeader/>
        </w:trPr>
        <w:tc>
          <w:tcPr>
            <w:tcW w:w="709" w:type="dxa"/>
            <w:vAlign w:val="center"/>
          </w:tcPr>
          <w:p w14:paraId="25D15DD6" w14:textId="77777777" w:rsidR="00DD7ED7" w:rsidRPr="00DA5B98" w:rsidRDefault="00DD7ED7" w:rsidP="00DA5B98">
            <w:pPr>
              <w:spacing w:line="320" w:lineRule="exact"/>
              <w:jc w:val="center"/>
              <w:rPr>
                <w:b/>
                <w:color w:val="000000"/>
                <w:sz w:val="26"/>
                <w:szCs w:val="26"/>
              </w:rPr>
            </w:pPr>
            <w:r w:rsidRPr="00DA5B98">
              <w:rPr>
                <w:b/>
                <w:color w:val="000000"/>
                <w:sz w:val="26"/>
                <w:szCs w:val="26"/>
              </w:rPr>
              <w:t>TT</w:t>
            </w:r>
          </w:p>
        </w:tc>
        <w:tc>
          <w:tcPr>
            <w:tcW w:w="1560" w:type="dxa"/>
            <w:vAlign w:val="center"/>
          </w:tcPr>
          <w:p w14:paraId="6C0996D5" w14:textId="77777777" w:rsidR="00DD7ED7" w:rsidRPr="00DA5B98" w:rsidRDefault="00DD7ED7" w:rsidP="00DA5B98">
            <w:pPr>
              <w:spacing w:line="320" w:lineRule="exact"/>
              <w:jc w:val="center"/>
              <w:rPr>
                <w:b/>
                <w:color w:val="000000"/>
                <w:sz w:val="26"/>
                <w:szCs w:val="26"/>
              </w:rPr>
            </w:pPr>
            <w:r w:rsidRPr="00DA5B98">
              <w:rPr>
                <w:b/>
                <w:color w:val="000000"/>
                <w:sz w:val="26"/>
                <w:szCs w:val="26"/>
              </w:rPr>
              <w:t>Cơ quan góp ý</w:t>
            </w:r>
          </w:p>
        </w:tc>
        <w:tc>
          <w:tcPr>
            <w:tcW w:w="8930" w:type="dxa"/>
          </w:tcPr>
          <w:p w14:paraId="46EC5D25" w14:textId="77777777" w:rsidR="00DD7ED7" w:rsidRPr="00DA5B98" w:rsidRDefault="00DD7ED7" w:rsidP="00DA5B98">
            <w:pPr>
              <w:spacing w:line="320" w:lineRule="exact"/>
              <w:jc w:val="center"/>
              <w:rPr>
                <w:b/>
                <w:color w:val="000000"/>
                <w:sz w:val="26"/>
                <w:szCs w:val="26"/>
              </w:rPr>
            </w:pPr>
            <w:r w:rsidRPr="00DA5B98">
              <w:rPr>
                <w:b/>
                <w:color w:val="000000"/>
                <w:sz w:val="26"/>
                <w:szCs w:val="26"/>
              </w:rPr>
              <w:t>Nội dung góp ý</w:t>
            </w:r>
          </w:p>
        </w:tc>
        <w:tc>
          <w:tcPr>
            <w:tcW w:w="4820" w:type="dxa"/>
          </w:tcPr>
          <w:p w14:paraId="74BE2057" w14:textId="735804FF" w:rsidR="00DD7ED7" w:rsidRPr="00DA5B98" w:rsidRDefault="00DD7ED7" w:rsidP="00DA5B98">
            <w:pPr>
              <w:spacing w:line="320" w:lineRule="exact"/>
              <w:jc w:val="center"/>
              <w:rPr>
                <w:b/>
                <w:color w:val="000000"/>
                <w:sz w:val="26"/>
                <w:szCs w:val="26"/>
              </w:rPr>
            </w:pPr>
            <w:r w:rsidRPr="00DA5B98">
              <w:rPr>
                <w:b/>
                <w:color w:val="000000"/>
                <w:sz w:val="26"/>
                <w:szCs w:val="26"/>
              </w:rPr>
              <w:t>Phần xử lý ý kiến góp ý</w:t>
            </w:r>
          </w:p>
        </w:tc>
      </w:tr>
      <w:tr w:rsidR="00DD7ED7" w:rsidRPr="00DA5B98" w14:paraId="0E13C02F" w14:textId="77777777" w:rsidTr="00DD7ED7">
        <w:tc>
          <w:tcPr>
            <w:tcW w:w="709" w:type="dxa"/>
            <w:vAlign w:val="center"/>
          </w:tcPr>
          <w:p w14:paraId="6C3BA94F" w14:textId="77777777" w:rsidR="00DD7ED7" w:rsidRPr="00DA5B98" w:rsidRDefault="00DD7ED7" w:rsidP="00DA5B98">
            <w:pPr>
              <w:pStyle w:val="ListParagraph"/>
              <w:numPr>
                <w:ilvl w:val="0"/>
                <w:numId w:val="23"/>
              </w:numPr>
              <w:spacing w:line="320" w:lineRule="exact"/>
              <w:jc w:val="center"/>
              <w:rPr>
                <w:color w:val="000000"/>
                <w:sz w:val="26"/>
                <w:szCs w:val="26"/>
              </w:rPr>
            </w:pPr>
          </w:p>
        </w:tc>
        <w:tc>
          <w:tcPr>
            <w:tcW w:w="1560" w:type="dxa"/>
            <w:vAlign w:val="center"/>
          </w:tcPr>
          <w:p w14:paraId="47DB1D68" w14:textId="25114801" w:rsidR="00DD7ED7" w:rsidRPr="00DA5B98" w:rsidRDefault="00DD7ED7" w:rsidP="00DA5B98">
            <w:pPr>
              <w:spacing w:line="320" w:lineRule="exact"/>
              <w:jc w:val="center"/>
              <w:rPr>
                <w:color w:val="000000"/>
                <w:sz w:val="26"/>
                <w:szCs w:val="26"/>
              </w:rPr>
            </w:pPr>
            <w:r w:rsidRPr="00DA5B98">
              <w:rPr>
                <w:color w:val="000000"/>
                <w:sz w:val="26"/>
                <w:szCs w:val="26"/>
              </w:rPr>
              <w:t>Thành phố Hồ Chí Minh</w:t>
            </w:r>
          </w:p>
        </w:tc>
        <w:tc>
          <w:tcPr>
            <w:tcW w:w="8930" w:type="dxa"/>
          </w:tcPr>
          <w:p w14:paraId="3C03F33A" w14:textId="4876C01F" w:rsidR="00DD7ED7" w:rsidRPr="00DA5B98" w:rsidRDefault="00DD7ED7" w:rsidP="00E777B1">
            <w:pPr>
              <w:spacing w:line="320" w:lineRule="exact"/>
              <w:jc w:val="both"/>
              <w:rPr>
                <w:color w:val="000000"/>
                <w:sz w:val="26"/>
                <w:szCs w:val="26"/>
              </w:rPr>
            </w:pPr>
            <w:r w:rsidRPr="00DA5B98">
              <w:rPr>
                <w:color w:val="000000"/>
                <w:sz w:val="26"/>
                <w:szCs w:val="26"/>
              </w:rPr>
              <w:t>Tại khoản 1: đề xuất sửa thành “Giảm tỷ lệ mắc bệnh, tật và tử vong, nâng cao sức khỏe, tăng tuổi thọ, cải thiện chất lượng</w:t>
            </w:r>
            <w:r>
              <w:rPr>
                <w:color w:val="000000"/>
                <w:sz w:val="26"/>
                <w:szCs w:val="26"/>
              </w:rPr>
              <w:t xml:space="preserve"> </w:t>
            </w:r>
            <w:r w:rsidRPr="00DA5B98">
              <w:rPr>
                <w:color w:val="000000"/>
                <w:sz w:val="26"/>
                <w:szCs w:val="26"/>
              </w:rPr>
              <w:t>giống nòi, hình thành hệ thống chăm sóc sức khỏe, đồng bộ từ Trung ương đến cơ sở; tạo thói quen giữ gìn sức khỏe của nhân dân; góp phần nâng cao chất lượng cuộc sống, chất lượng nguồn nhân lực, đáp ứng yêu cầu công nghiệp hóa, hiện đại hóa, xây dựng và bảo vệ Tổ quốc”</w:t>
            </w:r>
          </w:p>
        </w:tc>
        <w:tc>
          <w:tcPr>
            <w:tcW w:w="4820" w:type="dxa"/>
          </w:tcPr>
          <w:p w14:paraId="79535C95" w14:textId="670A178F" w:rsidR="00DD7ED7" w:rsidRPr="00DA5B98" w:rsidRDefault="00AE43CA" w:rsidP="00AE43CA">
            <w:pPr>
              <w:spacing w:line="320" w:lineRule="exact"/>
              <w:jc w:val="both"/>
              <w:rPr>
                <w:color w:val="000000"/>
                <w:sz w:val="26"/>
                <w:szCs w:val="26"/>
              </w:rPr>
            </w:pPr>
            <w:r>
              <w:rPr>
                <w:color w:val="000000"/>
                <w:sz w:val="26"/>
                <w:szCs w:val="26"/>
              </w:rPr>
              <w:t>Dự thảo Nghị quyết đã sửa đổi Điều 2</w:t>
            </w:r>
          </w:p>
        </w:tc>
      </w:tr>
      <w:tr w:rsidR="00DD7ED7" w:rsidRPr="00DA5B98" w14:paraId="41D31F12" w14:textId="77777777" w:rsidTr="00DD7ED7">
        <w:tc>
          <w:tcPr>
            <w:tcW w:w="709" w:type="dxa"/>
            <w:vAlign w:val="center"/>
          </w:tcPr>
          <w:p w14:paraId="11896BDF" w14:textId="77777777" w:rsidR="00DD7ED7" w:rsidRPr="00DA5B98" w:rsidRDefault="00DD7ED7" w:rsidP="00DA5B98">
            <w:pPr>
              <w:pStyle w:val="ListParagraph"/>
              <w:numPr>
                <w:ilvl w:val="0"/>
                <w:numId w:val="23"/>
              </w:numPr>
              <w:spacing w:line="320" w:lineRule="exact"/>
              <w:jc w:val="center"/>
              <w:rPr>
                <w:color w:val="000000"/>
                <w:sz w:val="26"/>
                <w:szCs w:val="26"/>
              </w:rPr>
            </w:pPr>
          </w:p>
        </w:tc>
        <w:tc>
          <w:tcPr>
            <w:tcW w:w="1560" w:type="dxa"/>
            <w:vAlign w:val="center"/>
          </w:tcPr>
          <w:p w14:paraId="5FFBFE29" w14:textId="7F67909E" w:rsidR="00DD7ED7" w:rsidRPr="00DA5B98" w:rsidRDefault="00DD7ED7" w:rsidP="00DA5B98">
            <w:pPr>
              <w:spacing w:line="320" w:lineRule="exact"/>
              <w:jc w:val="center"/>
              <w:rPr>
                <w:color w:val="000000"/>
                <w:sz w:val="26"/>
                <w:szCs w:val="26"/>
              </w:rPr>
            </w:pPr>
            <w:r w:rsidRPr="00DA5B98">
              <w:rPr>
                <w:color w:val="000000"/>
                <w:sz w:val="26"/>
                <w:szCs w:val="26"/>
              </w:rPr>
              <w:t>Thành phố Huế</w:t>
            </w:r>
          </w:p>
        </w:tc>
        <w:tc>
          <w:tcPr>
            <w:tcW w:w="8930" w:type="dxa"/>
          </w:tcPr>
          <w:p w14:paraId="615254EB" w14:textId="70FDAFDB" w:rsidR="00DD7ED7" w:rsidRPr="00DA5B98" w:rsidRDefault="00DD7ED7" w:rsidP="00DA5B98">
            <w:pPr>
              <w:spacing w:line="320" w:lineRule="exact"/>
              <w:jc w:val="both"/>
              <w:rPr>
                <w:color w:val="000000"/>
                <w:sz w:val="26"/>
                <w:szCs w:val="26"/>
              </w:rPr>
            </w:pPr>
            <w:r w:rsidRPr="00DA5B98">
              <w:rPr>
                <w:color w:val="000000"/>
                <w:sz w:val="26"/>
                <w:szCs w:val="26"/>
              </w:rPr>
              <w:t>Đề nghị điều chỉnh khoản 1:</w:t>
            </w:r>
            <w:r>
              <w:rPr>
                <w:color w:val="000000"/>
                <w:sz w:val="26"/>
                <w:szCs w:val="26"/>
              </w:rPr>
              <w:t xml:space="preserve"> </w:t>
            </w:r>
            <w:r w:rsidRPr="00DA5B98">
              <w:rPr>
                <w:color w:val="000000"/>
                <w:sz w:val="26"/>
                <w:szCs w:val="26"/>
              </w:rPr>
              <w:t xml:space="preserve">Giảm tỷ lệ mắc bệnh, tật và tử vong, nâng cao sức khoẻ, tăng tuổi thọ, cải thiện chất lượng giống nòi, hình thành hệ thống chăm sóc sức khỏe đồng bộ từ Trung ương đến cơ sở và </w:t>
            </w:r>
            <w:r w:rsidRPr="00DA5B98">
              <w:rPr>
                <w:b/>
                <w:i/>
                <w:color w:val="000000"/>
                <w:sz w:val="26"/>
                <w:szCs w:val="26"/>
              </w:rPr>
              <w:t>kiến thức - kỹ năng</w:t>
            </w:r>
            <w:r w:rsidRPr="00DA5B98">
              <w:rPr>
                <w:color w:val="000000"/>
                <w:sz w:val="26"/>
                <w:szCs w:val="26"/>
              </w:rPr>
              <w:t xml:space="preserve"> giữ gìn sức khỏe của nhân dân, góp phần nâng cao chất lượng cuộc sống, chất lượng nguồn nhân lực, đáp ứng yêu cầu công nghiệp hoá, hiện đại hoá, xây dựng và bảo vệ Tổ quốc.</w:t>
            </w:r>
          </w:p>
        </w:tc>
        <w:tc>
          <w:tcPr>
            <w:tcW w:w="4820" w:type="dxa"/>
          </w:tcPr>
          <w:p w14:paraId="7BD8A8DD" w14:textId="0574EBA8" w:rsidR="00DD7ED7" w:rsidRPr="00DA5B98" w:rsidRDefault="00AE43CA" w:rsidP="00AE43CA">
            <w:pPr>
              <w:spacing w:line="320" w:lineRule="exact"/>
              <w:jc w:val="both"/>
              <w:rPr>
                <w:color w:val="000000"/>
                <w:sz w:val="26"/>
                <w:szCs w:val="26"/>
              </w:rPr>
            </w:pPr>
            <w:r>
              <w:rPr>
                <w:color w:val="000000"/>
                <w:sz w:val="26"/>
                <w:szCs w:val="26"/>
              </w:rPr>
              <w:t>Dự thảo Nghị quyết đã sửa đổi Điều 2</w:t>
            </w:r>
          </w:p>
        </w:tc>
      </w:tr>
      <w:tr w:rsidR="00DD7ED7" w:rsidRPr="00DA5B98" w14:paraId="2177A0C4" w14:textId="77777777" w:rsidTr="00DD7ED7">
        <w:tc>
          <w:tcPr>
            <w:tcW w:w="709" w:type="dxa"/>
            <w:vAlign w:val="center"/>
          </w:tcPr>
          <w:p w14:paraId="302B8FC2" w14:textId="77777777" w:rsidR="00DD7ED7" w:rsidRPr="00DA5B98" w:rsidRDefault="00DD7ED7" w:rsidP="00DA5B98">
            <w:pPr>
              <w:pStyle w:val="ListParagraph"/>
              <w:numPr>
                <w:ilvl w:val="0"/>
                <w:numId w:val="23"/>
              </w:numPr>
              <w:spacing w:line="320" w:lineRule="exact"/>
              <w:jc w:val="center"/>
              <w:rPr>
                <w:color w:val="000000"/>
                <w:sz w:val="26"/>
                <w:szCs w:val="26"/>
              </w:rPr>
            </w:pPr>
          </w:p>
        </w:tc>
        <w:tc>
          <w:tcPr>
            <w:tcW w:w="1560" w:type="dxa"/>
            <w:vAlign w:val="center"/>
          </w:tcPr>
          <w:p w14:paraId="1236E4CA" w14:textId="75BF4BA6" w:rsidR="00DD7ED7" w:rsidRPr="00DA5B98" w:rsidRDefault="00DD7ED7" w:rsidP="00DA5B98">
            <w:pPr>
              <w:spacing w:line="320" w:lineRule="exact"/>
              <w:jc w:val="center"/>
              <w:rPr>
                <w:color w:val="000000"/>
                <w:sz w:val="26"/>
                <w:szCs w:val="26"/>
              </w:rPr>
            </w:pPr>
            <w:r w:rsidRPr="00DA5B98">
              <w:rPr>
                <w:color w:val="000000"/>
                <w:sz w:val="26"/>
                <w:szCs w:val="26"/>
              </w:rPr>
              <w:t>Thành phố Hồ Chí Minh</w:t>
            </w:r>
          </w:p>
        </w:tc>
        <w:tc>
          <w:tcPr>
            <w:tcW w:w="8930" w:type="dxa"/>
          </w:tcPr>
          <w:p w14:paraId="5EF3CEA8" w14:textId="3B0F2132" w:rsidR="00DD7ED7" w:rsidRPr="00DA5B98" w:rsidRDefault="00DD7ED7" w:rsidP="00DA5B98">
            <w:pPr>
              <w:spacing w:line="320" w:lineRule="exact"/>
              <w:jc w:val="both"/>
              <w:rPr>
                <w:color w:val="000000"/>
                <w:sz w:val="26"/>
                <w:szCs w:val="26"/>
              </w:rPr>
            </w:pPr>
            <w:r w:rsidRPr="00DA5B98">
              <w:rPr>
                <w:color w:val="000000"/>
                <w:sz w:val="26"/>
                <w:szCs w:val="26"/>
              </w:rPr>
              <w:t>Tại khoản 2: đề xuất sửa “người dân và ngân sách nhà nước” thành “người dân, ngân sách nhà nước”</w:t>
            </w:r>
          </w:p>
        </w:tc>
        <w:tc>
          <w:tcPr>
            <w:tcW w:w="4820" w:type="dxa"/>
          </w:tcPr>
          <w:p w14:paraId="5C3CBEFC" w14:textId="08179CC3" w:rsidR="00DD7ED7" w:rsidRPr="00DA5B98" w:rsidRDefault="00AE43CA" w:rsidP="00AE43CA">
            <w:pPr>
              <w:spacing w:line="320" w:lineRule="exact"/>
              <w:jc w:val="both"/>
              <w:rPr>
                <w:color w:val="000000"/>
                <w:sz w:val="26"/>
                <w:szCs w:val="26"/>
              </w:rPr>
            </w:pPr>
            <w:r>
              <w:rPr>
                <w:color w:val="000000"/>
                <w:sz w:val="26"/>
                <w:szCs w:val="26"/>
              </w:rPr>
              <w:t>Dự thảo Nghị quyết đã sửa đổi Điều 2</w:t>
            </w:r>
          </w:p>
        </w:tc>
      </w:tr>
      <w:tr w:rsidR="00DD7ED7" w:rsidRPr="00DA5B98" w14:paraId="50535E1A" w14:textId="77777777" w:rsidTr="00DD7ED7">
        <w:tc>
          <w:tcPr>
            <w:tcW w:w="709" w:type="dxa"/>
            <w:vAlign w:val="center"/>
          </w:tcPr>
          <w:p w14:paraId="766C50E5" w14:textId="77777777" w:rsidR="00DD7ED7" w:rsidRPr="00DA5B98" w:rsidRDefault="00DD7ED7" w:rsidP="00DA5B98">
            <w:pPr>
              <w:pStyle w:val="ListParagraph"/>
              <w:numPr>
                <w:ilvl w:val="0"/>
                <w:numId w:val="23"/>
              </w:numPr>
              <w:spacing w:line="320" w:lineRule="exact"/>
              <w:jc w:val="center"/>
              <w:rPr>
                <w:color w:val="000000"/>
                <w:sz w:val="26"/>
                <w:szCs w:val="26"/>
              </w:rPr>
            </w:pPr>
          </w:p>
        </w:tc>
        <w:tc>
          <w:tcPr>
            <w:tcW w:w="1560" w:type="dxa"/>
            <w:vAlign w:val="center"/>
          </w:tcPr>
          <w:p w14:paraId="346855EE" w14:textId="0DFDD9BC" w:rsidR="00DD7ED7" w:rsidRPr="00DA5B98" w:rsidRDefault="00DD7ED7" w:rsidP="00DA5B98">
            <w:pPr>
              <w:spacing w:line="320" w:lineRule="exact"/>
              <w:jc w:val="center"/>
              <w:rPr>
                <w:color w:val="000000"/>
                <w:sz w:val="26"/>
                <w:szCs w:val="26"/>
              </w:rPr>
            </w:pPr>
            <w:r w:rsidRPr="00DA5B98">
              <w:rPr>
                <w:sz w:val="26"/>
                <w:szCs w:val="26"/>
              </w:rPr>
              <w:t>Hưng Yên</w:t>
            </w:r>
          </w:p>
        </w:tc>
        <w:tc>
          <w:tcPr>
            <w:tcW w:w="8930" w:type="dxa"/>
          </w:tcPr>
          <w:p w14:paraId="5E96B645" w14:textId="77777777" w:rsidR="00DD7ED7" w:rsidRPr="00DA5B98" w:rsidRDefault="00DD7ED7" w:rsidP="00DA5B98">
            <w:pPr>
              <w:widowControl w:val="0"/>
              <w:spacing w:line="320" w:lineRule="exact"/>
              <w:jc w:val="both"/>
              <w:rPr>
                <w:color w:val="000000"/>
                <w:sz w:val="26"/>
                <w:szCs w:val="26"/>
              </w:rPr>
            </w:pPr>
            <w:r w:rsidRPr="00DA5B98">
              <w:rPr>
                <w:color w:val="000000"/>
                <w:sz w:val="26"/>
                <w:szCs w:val="26"/>
              </w:rPr>
              <w:t xml:space="preserve">Tại khoản 3, dự thảo nêu: "Thực hiện lộ trình ... miễn viện phí ở mức cơ bản trong </w:t>
            </w:r>
            <w:r w:rsidRPr="00DA5B98">
              <w:rPr>
                <w:color w:val="000000"/>
                <w:sz w:val="26"/>
                <w:szCs w:val="26"/>
              </w:rPr>
              <w:lastRenderedPageBreak/>
              <w:t>phạm vi quyền lợi bảo hiểm y tế...".</w:t>
            </w:r>
          </w:p>
          <w:p w14:paraId="56DB5F04" w14:textId="77777777" w:rsidR="00DD7ED7" w:rsidRPr="00DA5B98" w:rsidRDefault="00DD7ED7" w:rsidP="00DA5B98">
            <w:pPr>
              <w:widowControl w:val="0"/>
              <w:spacing w:line="320" w:lineRule="exact"/>
              <w:jc w:val="both"/>
              <w:rPr>
                <w:color w:val="000000"/>
                <w:sz w:val="26"/>
                <w:szCs w:val="26"/>
              </w:rPr>
            </w:pPr>
            <w:r w:rsidRPr="00DA5B98">
              <w:rPr>
                <w:color w:val="000000"/>
                <w:sz w:val="26"/>
                <w:szCs w:val="26"/>
              </w:rPr>
              <w:t>- Vấn đề: Thuật ngữ "mức cơ bản" chưa được định nghĩa rõ ràng, có thể dẫn đến cách hiểu và áp dụng không thống nhất trên cả nước, gây khó khăn trong quá trình triển khai và truyền thông chính sách.</w:t>
            </w:r>
          </w:p>
          <w:p w14:paraId="21B5654D" w14:textId="38D8F026" w:rsidR="00DD7ED7" w:rsidRPr="00DA5B98" w:rsidRDefault="00DD7ED7" w:rsidP="00DA5B98">
            <w:pPr>
              <w:spacing w:line="320" w:lineRule="exact"/>
              <w:jc w:val="both"/>
              <w:rPr>
                <w:color w:val="000000"/>
                <w:spacing w:val="-4"/>
                <w:sz w:val="26"/>
                <w:szCs w:val="26"/>
              </w:rPr>
            </w:pPr>
            <w:r w:rsidRPr="00DA5B98">
              <w:rPr>
                <w:color w:val="000000"/>
                <w:spacing w:val="-4"/>
                <w:sz w:val="26"/>
                <w:szCs w:val="26"/>
              </w:rPr>
              <w:t>- Kiến nghị: Đề nghị bổ sung quy định giao Chính phủ hoặc Bộ Y tế ban hành danh mục chi tiết các dịch vụ y tế được xem là "mức cơ bản" để đảm bảo tính minh bạch và khả thi khi áp dụng.</w:t>
            </w:r>
          </w:p>
        </w:tc>
        <w:tc>
          <w:tcPr>
            <w:tcW w:w="4820" w:type="dxa"/>
          </w:tcPr>
          <w:p w14:paraId="0091C1EC" w14:textId="77777777" w:rsidR="00DD7ED7" w:rsidRDefault="00AE43CA" w:rsidP="00AE43CA">
            <w:pPr>
              <w:spacing w:line="320" w:lineRule="exact"/>
              <w:jc w:val="both"/>
              <w:rPr>
                <w:color w:val="000000"/>
                <w:sz w:val="26"/>
                <w:szCs w:val="26"/>
              </w:rPr>
            </w:pPr>
            <w:r>
              <w:rPr>
                <w:color w:val="000000"/>
                <w:sz w:val="26"/>
                <w:szCs w:val="26"/>
              </w:rPr>
              <w:lastRenderedPageBreak/>
              <w:t>Dự thảo Nghị quyết quy định như sau:</w:t>
            </w:r>
          </w:p>
          <w:p w14:paraId="4E7DEF55" w14:textId="4E3DF220" w:rsidR="00AE43CA" w:rsidRPr="00DA5B98" w:rsidRDefault="00AE43CA" w:rsidP="00AE43CA">
            <w:pPr>
              <w:spacing w:line="320" w:lineRule="exact"/>
              <w:jc w:val="both"/>
              <w:rPr>
                <w:color w:val="000000"/>
                <w:sz w:val="26"/>
                <w:szCs w:val="26"/>
              </w:rPr>
            </w:pPr>
            <w:r w:rsidRPr="00AE43CA">
              <w:rPr>
                <w:color w:val="000000"/>
                <w:sz w:val="26"/>
                <w:szCs w:val="26"/>
              </w:rPr>
              <w:lastRenderedPageBreak/>
              <w:t>Miễn viện phí ở mức cơ bản trong phạm vi quyền lợi bảo hiểm y tế theo lộ trình, phù hợp với điều kiện phát triển kinh tế - xã hội của đất nước. Từ năm 2027, thực hiện tăng mức hưởng trong phạm vi quyền lợi bảo hiểm y tế từ 95% lên 100% cho đối tượng người thuộc hộ gia đình cận nghèo quy định tại điểm a khoản 4 Điều 12 Luật Bảo hiểm y tế và người cao tuổi từ đủ 75 tuổi trở lên đang hưởng trợ cấp hưu trí xã hội.</w:t>
            </w:r>
          </w:p>
        </w:tc>
      </w:tr>
      <w:tr w:rsidR="00DD7ED7" w:rsidRPr="00DA5B98" w14:paraId="70A29EE5" w14:textId="77777777" w:rsidTr="00DD7ED7">
        <w:tc>
          <w:tcPr>
            <w:tcW w:w="709" w:type="dxa"/>
            <w:vAlign w:val="center"/>
          </w:tcPr>
          <w:p w14:paraId="357E4AF1" w14:textId="77777777" w:rsidR="00DD7ED7" w:rsidRPr="00DA5B98" w:rsidRDefault="00DD7ED7" w:rsidP="00DA5B98">
            <w:pPr>
              <w:pStyle w:val="ListParagraph"/>
              <w:numPr>
                <w:ilvl w:val="0"/>
                <w:numId w:val="23"/>
              </w:numPr>
              <w:spacing w:line="320" w:lineRule="exact"/>
              <w:jc w:val="center"/>
              <w:rPr>
                <w:color w:val="000000"/>
                <w:sz w:val="26"/>
                <w:szCs w:val="26"/>
              </w:rPr>
            </w:pPr>
          </w:p>
        </w:tc>
        <w:tc>
          <w:tcPr>
            <w:tcW w:w="1560" w:type="dxa"/>
            <w:vAlign w:val="center"/>
          </w:tcPr>
          <w:p w14:paraId="490DC90E" w14:textId="4FFC4196" w:rsidR="00DD7ED7" w:rsidRPr="00DA5B98" w:rsidRDefault="00DD7ED7" w:rsidP="00DA5B98">
            <w:pPr>
              <w:spacing w:line="320" w:lineRule="exact"/>
              <w:jc w:val="center"/>
              <w:rPr>
                <w:color w:val="000000"/>
                <w:sz w:val="26"/>
                <w:szCs w:val="26"/>
              </w:rPr>
            </w:pPr>
            <w:r w:rsidRPr="00DA5B98">
              <w:rPr>
                <w:color w:val="000000"/>
                <w:sz w:val="26"/>
                <w:szCs w:val="26"/>
              </w:rPr>
              <w:t>Thành phố Hồ Chí Minh</w:t>
            </w:r>
          </w:p>
        </w:tc>
        <w:tc>
          <w:tcPr>
            <w:tcW w:w="8930" w:type="dxa"/>
          </w:tcPr>
          <w:p w14:paraId="30E6FF32" w14:textId="486C23F4" w:rsidR="00DD7ED7" w:rsidRPr="00DA5B98" w:rsidRDefault="00DD7ED7" w:rsidP="00DA5B98">
            <w:pPr>
              <w:spacing w:line="320" w:lineRule="exact"/>
              <w:jc w:val="both"/>
              <w:rPr>
                <w:color w:val="000000"/>
                <w:sz w:val="26"/>
                <w:szCs w:val="26"/>
              </w:rPr>
            </w:pPr>
            <w:r w:rsidRPr="00DA5B98">
              <w:rPr>
                <w:color w:val="000000"/>
                <w:sz w:val="26"/>
                <w:szCs w:val="26"/>
              </w:rPr>
              <w:t>Tại khoản 4: đề xuất sửa “về tài chính và chế độ” thành “về tài chính và về chế độ”</w:t>
            </w:r>
          </w:p>
        </w:tc>
        <w:tc>
          <w:tcPr>
            <w:tcW w:w="4820" w:type="dxa"/>
          </w:tcPr>
          <w:p w14:paraId="23B84E5A" w14:textId="6249E327" w:rsidR="00DD7ED7" w:rsidRPr="00DA5B98" w:rsidRDefault="00DD7ED7" w:rsidP="00AE43CA">
            <w:pPr>
              <w:spacing w:line="320" w:lineRule="exact"/>
              <w:jc w:val="both"/>
              <w:rPr>
                <w:color w:val="000000"/>
                <w:sz w:val="26"/>
                <w:szCs w:val="26"/>
              </w:rPr>
            </w:pPr>
            <w:r>
              <w:rPr>
                <w:color w:val="000000"/>
                <w:sz w:val="26"/>
                <w:szCs w:val="26"/>
              </w:rPr>
              <w:t>Tiếp thu ý kiến</w:t>
            </w:r>
          </w:p>
        </w:tc>
      </w:tr>
      <w:tr w:rsidR="00DD7ED7" w:rsidRPr="00DA5B98" w14:paraId="7126C4FA" w14:textId="77777777" w:rsidTr="00DD7ED7">
        <w:tc>
          <w:tcPr>
            <w:tcW w:w="709" w:type="dxa"/>
            <w:vAlign w:val="center"/>
          </w:tcPr>
          <w:p w14:paraId="5217539F" w14:textId="77777777" w:rsidR="00DD7ED7" w:rsidRPr="00DA5B98" w:rsidRDefault="00DD7ED7" w:rsidP="00DA5B98">
            <w:pPr>
              <w:pStyle w:val="ListParagraph"/>
              <w:numPr>
                <w:ilvl w:val="0"/>
                <w:numId w:val="23"/>
              </w:numPr>
              <w:spacing w:line="320" w:lineRule="exact"/>
              <w:jc w:val="center"/>
              <w:rPr>
                <w:color w:val="000000"/>
                <w:sz w:val="26"/>
                <w:szCs w:val="26"/>
              </w:rPr>
            </w:pPr>
          </w:p>
        </w:tc>
        <w:tc>
          <w:tcPr>
            <w:tcW w:w="1560" w:type="dxa"/>
            <w:vAlign w:val="center"/>
          </w:tcPr>
          <w:p w14:paraId="63EFCBAF" w14:textId="465FED75" w:rsidR="00DD7ED7" w:rsidRPr="00DA5B98" w:rsidRDefault="00DD7ED7" w:rsidP="00DA5B98">
            <w:pPr>
              <w:spacing w:line="320" w:lineRule="exact"/>
              <w:jc w:val="center"/>
              <w:rPr>
                <w:color w:val="000000"/>
                <w:sz w:val="26"/>
                <w:szCs w:val="26"/>
              </w:rPr>
            </w:pPr>
            <w:r w:rsidRPr="00DA5B98">
              <w:rPr>
                <w:color w:val="000000"/>
                <w:sz w:val="26"/>
                <w:szCs w:val="26"/>
              </w:rPr>
              <w:t>Tây Ninh</w:t>
            </w:r>
          </w:p>
        </w:tc>
        <w:tc>
          <w:tcPr>
            <w:tcW w:w="8930" w:type="dxa"/>
          </w:tcPr>
          <w:p w14:paraId="0165D903" w14:textId="02B874FC" w:rsidR="00DD7ED7" w:rsidRPr="00DA5B98" w:rsidRDefault="00DD7ED7" w:rsidP="00DA5B98">
            <w:pPr>
              <w:spacing w:line="320" w:lineRule="exact"/>
              <w:jc w:val="both"/>
              <w:rPr>
                <w:color w:val="000000"/>
                <w:sz w:val="26"/>
                <w:szCs w:val="26"/>
              </w:rPr>
            </w:pPr>
            <w:r w:rsidRPr="00DA5B98">
              <w:rPr>
                <w:color w:val="000000"/>
                <w:sz w:val="26"/>
                <w:szCs w:val="26"/>
              </w:rPr>
              <w:t>Cần bổ sung các chỉ tiêu định lượng cụ thể (tuổi thọ trung bình, tỷ lệ bao phủ BHYT, tỷ lệ suy dinh dưỡng, v.v.) để thuận tiện cho việc giám sát, đánh giá kết quả.</w:t>
            </w:r>
          </w:p>
        </w:tc>
        <w:tc>
          <w:tcPr>
            <w:tcW w:w="4820" w:type="dxa"/>
          </w:tcPr>
          <w:p w14:paraId="10CCC1C2" w14:textId="397E977B" w:rsidR="00DD7ED7" w:rsidRDefault="00DD7ED7" w:rsidP="007E79D8">
            <w:pPr>
              <w:spacing w:line="320" w:lineRule="exact"/>
              <w:jc w:val="both"/>
              <w:rPr>
                <w:color w:val="000000"/>
                <w:sz w:val="26"/>
                <w:szCs w:val="26"/>
              </w:rPr>
            </w:pPr>
            <w:r w:rsidRPr="007E79D8">
              <w:rPr>
                <w:color w:val="000000"/>
                <w:sz w:val="26"/>
                <w:szCs w:val="26"/>
              </w:rPr>
              <w:t>Các chỉ tiêu đã nằm</w:t>
            </w:r>
            <w:r>
              <w:rPr>
                <w:color w:val="000000"/>
                <w:sz w:val="26"/>
                <w:szCs w:val="26"/>
              </w:rPr>
              <w:t xml:space="preserve"> </w:t>
            </w:r>
            <w:r w:rsidRPr="007E79D8">
              <w:rPr>
                <w:color w:val="000000"/>
                <w:sz w:val="26"/>
                <w:szCs w:val="26"/>
              </w:rPr>
              <w:t xml:space="preserve">trong mục tiêu của Nghị quyết số 72-TW/NQ, dự thảo Nghị quyết </w:t>
            </w:r>
            <w:r>
              <w:rPr>
                <w:color w:val="000000"/>
                <w:sz w:val="26"/>
                <w:szCs w:val="26"/>
              </w:rPr>
              <w:t>c</w:t>
            </w:r>
            <w:r w:rsidRPr="007E79D8">
              <w:rPr>
                <w:color w:val="000000"/>
                <w:sz w:val="26"/>
                <w:szCs w:val="26"/>
              </w:rPr>
              <w:t>ủa</w:t>
            </w:r>
            <w:r>
              <w:rPr>
                <w:color w:val="000000"/>
                <w:sz w:val="26"/>
                <w:szCs w:val="26"/>
              </w:rPr>
              <w:t xml:space="preserve"> </w:t>
            </w:r>
            <w:r w:rsidRPr="007E79D8">
              <w:rPr>
                <w:color w:val="000000"/>
                <w:sz w:val="26"/>
                <w:szCs w:val="26"/>
              </w:rPr>
              <w:t>Quốc hội có phạm vi điều chỉnh:</w:t>
            </w:r>
            <w:r>
              <w:rPr>
                <w:color w:val="000000"/>
                <w:sz w:val="26"/>
                <w:szCs w:val="26"/>
              </w:rPr>
              <w:t xml:space="preserve"> </w:t>
            </w:r>
            <w:r w:rsidRPr="007E79D8">
              <w:rPr>
                <w:color w:val="000000"/>
                <w:sz w:val="26"/>
                <w:szCs w:val="26"/>
              </w:rPr>
              <w:t>“Nghị quyết này quy định một số cơ</w:t>
            </w:r>
            <w:r>
              <w:rPr>
                <w:color w:val="000000"/>
                <w:sz w:val="26"/>
                <w:szCs w:val="26"/>
              </w:rPr>
              <w:t xml:space="preserve"> </w:t>
            </w:r>
            <w:r w:rsidRPr="007E79D8">
              <w:rPr>
                <w:color w:val="000000"/>
                <w:sz w:val="26"/>
                <w:szCs w:val="26"/>
              </w:rPr>
              <w:t>chế, chính sách đặc biệt về tài chính,</w:t>
            </w:r>
            <w:r>
              <w:rPr>
                <w:color w:val="000000"/>
                <w:sz w:val="26"/>
                <w:szCs w:val="26"/>
              </w:rPr>
              <w:t xml:space="preserve"> </w:t>
            </w:r>
            <w:r w:rsidRPr="007E79D8">
              <w:rPr>
                <w:color w:val="000000"/>
                <w:sz w:val="26"/>
                <w:szCs w:val="26"/>
              </w:rPr>
              <w:t>nguồn nhân lực nhằm tạo đột phá</w:t>
            </w:r>
            <w:r>
              <w:rPr>
                <w:color w:val="000000"/>
                <w:sz w:val="26"/>
                <w:szCs w:val="26"/>
              </w:rPr>
              <w:t xml:space="preserve"> </w:t>
            </w:r>
            <w:r w:rsidRPr="007E79D8">
              <w:rPr>
                <w:color w:val="000000"/>
                <w:sz w:val="26"/>
                <w:szCs w:val="26"/>
              </w:rPr>
              <w:t>trong bảo vệ, chăm sóc và nâng cao</w:t>
            </w:r>
            <w:r>
              <w:rPr>
                <w:color w:val="000000"/>
                <w:sz w:val="26"/>
                <w:szCs w:val="26"/>
              </w:rPr>
              <w:t xml:space="preserve"> </w:t>
            </w:r>
            <w:r w:rsidRPr="007E79D8">
              <w:rPr>
                <w:color w:val="000000"/>
                <w:sz w:val="26"/>
                <w:szCs w:val="26"/>
              </w:rPr>
              <w:t>sức khỏe Nhân dân.”</w:t>
            </w:r>
          </w:p>
          <w:p w14:paraId="12696A7C" w14:textId="2752466E" w:rsidR="00DD7ED7" w:rsidRPr="00DA5B98" w:rsidRDefault="00DD7ED7" w:rsidP="00A311AF">
            <w:pPr>
              <w:spacing w:line="320" w:lineRule="exact"/>
              <w:jc w:val="both"/>
              <w:rPr>
                <w:color w:val="000000"/>
                <w:sz w:val="26"/>
                <w:szCs w:val="26"/>
              </w:rPr>
            </w:pPr>
            <w:r w:rsidRPr="00A311AF">
              <w:rPr>
                <w:color w:val="000000"/>
                <w:sz w:val="26"/>
                <w:szCs w:val="26"/>
              </w:rPr>
              <w:t>Cục Dân số có ý kiến đối với</w:t>
            </w:r>
            <w:r>
              <w:rPr>
                <w:color w:val="000000"/>
                <w:sz w:val="26"/>
                <w:szCs w:val="26"/>
              </w:rPr>
              <w:t xml:space="preserve"> </w:t>
            </w:r>
            <w:r w:rsidRPr="00A311AF">
              <w:rPr>
                <w:color w:val="000000"/>
                <w:sz w:val="26"/>
                <w:szCs w:val="26"/>
              </w:rPr>
              <w:t>nội dung chỉ tiêu định lượng về</w:t>
            </w:r>
            <w:r>
              <w:rPr>
                <w:color w:val="000000"/>
                <w:sz w:val="26"/>
                <w:szCs w:val="26"/>
              </w:rPr>
              <w:t xml:space="preserve"> </w:t>
            </w:r>
            <w:r w:rsidRPr="00A311AF">
              <w:rPr>
                <w:color w:val="000000"/>
                <w:sz w:val="26"/>
                <w:szCs w:val="26"/>
              </w:rPr>
              <w:t>tuổi thọ trung bình như sau: chỉ</w:t>
            </w:r>
            <w:r>
              <w:rPr>
                <w:color w:val="000000"/>
                <w:sz w:val="26"/>
                <w:szCs w:val="26"/>
              </w:rPr>
              <w:t xml:space="preserve"> </w:t>
            </w:r>
            <w:r w:rsidRPr="00A311AF">
              <w:rPr>
                <w:color w:val="000000"/>
                <w:sz w:val="26"/>
                <w:szCs w:val="26"/>
              </w:rPr>
              <w:t>tiêu “tuổi thọ trung bình” đã</w:t>
            </w:r>
            <w:r>
              <w:rPr>
                <w:color w:val="000000"/>
                <w:sz w:val="26"/>
                <w:szCs w:val="26"/>
              </w:rPr>
              <w:t xml:space="preserve"> </w:t>
            </w:r>
            <w:r w:rsidRPr="00A311AF">
              <w:rPr>
                <w:color w:val="000000"/>
                <w:sz w:val="26"/>
                <w:szCs w:val="26"/>
              </w:rPr>
              <w:t>được quy định trong Nghị quyết</w:t>
            </w:r>
            <w:r>
              <w:rPr>
                <w:color w:val="000000"/>
                <w:sz w:val="26"/>
                <w:szCs w:val="26"/>
              </w:rPr>
              <w:t xml:space="preserve"> </w:t>
            </w:r>
            <w:r w:rsidRPr="00A311AF">
              <w:rPr>
                <w:color w:val="000000"/>
                <w:sz w:val="26"/>
                <w:szCs w:val="26"/>
              </w:rPr>
              <w:t>số 72-NQ/TW ngày 9/9/2025</w:t>
            </w:r>
            <w:r>
              <w:rPr>
                <w:color w:val="000000"/>
                <w:sz w:val="26"/>
                <w:szCs w:val="26"/>
              </w:rPr>
              <w:t xml:space="preserve"> </w:t>
            </w:r>
            <w:r w:rsidRPr="00A311AF">
              <w:rPr>
                <w:color w:val="000000"/>
                <w:sz w:val="26"/>
                <w:szCs w:val="26"/>
              </w:rPr>
              <w:t>(tuổi thọ trung bình đạt 75,5</w:t>
            </w:r>
            <w:r>
              <w:rPr>
                <w:color w:val="000000"/>
                <w:sz w:val="26"/>
                <w:szCs w:val="26"/>
              </w:rPr>
              <w:t xml:space="preserve"> </w:t>
            </w:r>
            <w:r w:rsidRPr="00A311AF">
              <w:rPr>
                <w:color w:val="000000"/>
                <w:sz w:val="26"/>
                <w:szCs w:val="26"/>
              </w:rPr>
              <w:t>tuổi). Do vậy Nghị quyết của</w:t>
            </w:r>
            <w:r>
              <w:rPr>
                <w:color w:val="000000"/>
                <w:sz w:val="26"/>
                <w:szCs w:val="26"/>
              </w:rPr>
              <w:t xml:space="preserve"> </w:t>
            </w:r>
            <w:r w:rsidRPr="00A311AF">
              <w:rPr>
                <w:color w:val="000000"/>
                <w:sz w:val="26"/>
                <w:szCs w:val="26"/>
              </w:rPr>
              <w:t>Quốc hội không đưa các chỉ tiêu</w:t>
            </w:r>
            <w:r>
              <w:rPr>
                <w:color w:val="000000"/>
                <w:sz w:val="26"/>
                <w:szCs w:val="26"/>
              </w:rPr>
              <w:t xml:space="preserve"> </w:t>
            </w:r>
            <w:r w:rsidRPr="00A311AF">
              <w:rPr>
                <w:color w:val="000000"/>
                <w:sz w:val="26"/>
                <w:szCs w:val="26"/>
              </w:rPr>
              <w:t>về tuổi thọ trung bình.</w:t>
            </w:r>
          </w:p>
        </w:tc>
      </w:tr>
      <w:tr w:rsidR="00DD7ED7" w:rsidRPr="00DA5B98" w14:paraId="0A308196" w14:textId="77777777" w:rsidTr="00DD7ED7">
        <w:tc>
          <w:tcPr>
            <w:tcW w:w="709" w:type="dxa"/>
            <w:vAlign w:val="center"/>
          </w:tcPr>
          <w:p w14:paraId="497FF7B5" w14:textId="77777777" w:rsidR="00DD7ED7" w:rsidRPr="00DA5B98" w:rsidRDefault="00DD7ED7" w:rsidP="007E79D8">
            <w:pPr>
              <w:pStyle w:val="ListParagraph"/>
              <w:numPr>
                <w:ilvl w:val="0"/>
                <w:numId w:val="23"/>
              </w:numPr>
              <w:spacing w:line="320" w:lineRule="exact"/>
              <w:jc w:val="center"/>
              <w:rPr>
                <w:color w:val="000000"/>
                <w:sz w:val="26"/>
                <w:szCs w:val="26"/>
              </w:rPr>
            </w:pPr>
          </w:p>
        </w:tc>
        <w:tc>
          <w:tcPr>
            <w:tcW w:w="1560" w:type="dxa"/>
            <w:vAlign w:val="center"/>
          </w:tcPr>
          <w:p w14:paraId="4D4EBBDC" w14:textId="5473905A" w:rsidR="00DD7ED7" w:rsidRPr="00DA5B98" w:rsidRDefault="00DD7ED7" w:rsidP="007E79D8">
            <w:pPr>
              <w:spacing w:line="320" w:lineRule="exact"/>
              <w:jc w:val="center"/>
              <w:rPr>
                <w:sz w:val="26"/>
                <w:szCs w:val="26"/>
              </w:rPr>
            </w:pPr>
            <w:r w:rsidRPr="00DA5B98">
              <w:rPr>
                <w:sz w:val="26"/>
                <w:szCs w:val="26"/>
              </w:rPr>
              <w:t>Hưng Yên</w:t>
            </w:r>
          </w:p>
        </w:tc>
        <w:tc>
          <w:tcPr>
            <w:tcW w:w="8930" w:type="dxa"/>
          </w:tcPr>
          <w:p w14:paraId="3FB43376" w14:textId="163232D1" w:rsidR="00DD7ED7" w:rsidRPr="00DA5B98" w:rsidRDefault="00DD7ED7" w:rsidP="007E79D8">
            <w:pPr>
              <w:widowControl w:val="0"/>
              <w:spacing w:line="320" w:lineRule="exact"/>
              <w:jc w:val="both"/>
              <w:rPr>
                <w:color w:val="000000"/>
                <w:sz w:val="26"/>
                <w:szCs w:val="26"/>
              </w:rPr>
            </w:pPr>
            <w:r w:rsidRPr="00DA5B98">
              <w:rPr>
                <w:color w:val="000000"/>
                <w:sz w:val="26"/>
                <w:szCs w:val="26"/>
              </w:rPr>
              <w:t>- Nhằm giúp dễ theo dõi và có lượng giá đề nghị xem xét bổ sung một số chỉ tiêu định lượng cụ thể (ví dụ: tuổi thọ trung bình đến năm 2030 đạt 75,5 tuổi trong đó số năm sống khỏe mạnh đạt tối thiểu 68 năm; tỷ lệ bác sĩ/10.000</w:t>
            </w:r>
          </w:p>
          <w:p w14:paraId="7F271E63" w14:textId="77777777" w:rsidR="00DD7ED7" w:rsidRPr="00DA5B98" w:rsidRDefault="00DD7ED7" w:rsidP="007E79D8">
            <w:pPr>
              <w:widowControl w:val="0"/>
              <w:spacing w:line="320" w:lineRule="exact"/>
              <w:jc w:val="both"/>
              <w:rPr>
                <w:color w:val="000000"/>
                <w:sz w:val="26"/>
                <w:szCs w:val="26"/>
              </w:rPr>
            </w:pPr>
            <w:r w:rsidRPr="00DA5B98">
              <w:rPr>
                <w:color w:val="000000"/>
                <w:sz w:val="26"/>
                <w:szCs w:val="26"/>
              </w:rPr>
              <w:lastRenderedPageBreak/>
              <w:t>dân, tỷ lệ bao phủ bảo hiểm y tế đạt trên 95% …).</w:t>
            </w:r>
          </w:p>
          <w:p w14:paraId="6089D058" w14:textId="16A63010" w:rsidR="00DD7ED7" w:rsidRPr="00DA5B98" w:rsidRDefault="00DD7ED7" w:rsidP="007E79D8">
            <w:pPr>
              <w:widowControl w:val="0"/>
              <w:spacing w:line="320" w:lineRule="exact"/>
              <w:jc w:val="both"/>
              <w:rPr>
                <w:color w:val="000000"/>
                <w:spacing w:val="-4"/>
                <w:sz w:val="26"/>
                <w:szCs w:val="26"/>
              </w:rPr>
            </w:pPr>
            <w:r w:rsidRPr="00DA5B98">
              <w:rPr>
                <w:color w:val="000000"/>
                <w:spacing w:val="-4"/>
                <w:sz w:val="26"/>
                <w:szCs w:val="26"/>
              </w:rPr>
              <w:t>- Nên bổ sung nhấn mạnh hơn yếu tố công bằng trong chăm sóc sức khỏe, đặc biệt cho người nghèo, vùng khó khăn, người yếu thế.</w:t>
            </w:r>
          </w:p>
        </w:tc>
        <w:tc>
          <w:tcPr>
            <w:tcW w:w="4820" w:type="dxa"/>
          </w:tcPr>
          <w:p w14:paraId="22C48EAB" w14:textId="48862C10" w:rsidR="00DD7ED7" w:rsidRDefault="00DD7ED7" w:rsidP="007E79D8">
            <w:pPr>
              <w:spacing w:line="320" w:lineRule="exact"/>
              <w:jc w:val="both"/>
              <w:rPr>
                <w:color w:val="000000"/>
                <w:sz w:val="26"/>
                <w:szCs w:val="26"/>
              </w:rPr>
            </w:pPr>
            <w:r w:rsidRPr="007E79D8">
              <w:rPr>
                <w:color w:val="000000"/>
                <w:sz w:val="26"/>
                <w:szCs w:val="26"/>
              </w:rPr>
              <w:lastRenderedPageBreak/>
              <w:t>Các chỉ tiêu đã nằm</w:t>
            </w:r>
            <w:r>
              <w:rPr>
                <w:color w:val="000000"/>
                <w:sz w:val="26"/>
                <w:szCs w:val="26"/>
              </w:rPr>
              <w:t xml:space="preserve"> </w:t>
            </w:r>
            <w:r w:rsidRPr="007E79D8">
              <w:rPr>
                <w:color w:val="000000"/>
                <w:sz w:val="26"/>
                <w:szCs w:val="26"/>
              </w:rPr>
              <w:t xml:space="preserve">trong mục tiêu của Nghị quyết số 72-TW/NQ, dự thảo Nghị quyết </w:t>
            </w:r>
            <w:r>
              <w:rPr>
                <w:color w:val="000000"/>
                <w:sz w:val="26"/>
                <w:szCs w:val="26"/>
              </w:rPr>
              <w:t>c</w:t>
            </w:r>
            <w:r w:rsidRPr="007E79D8">
              <w:rPr>
                <w:color w:val="000000"/>
                <w:sz w:val="26"/>
                <w:szCs w:val="26"/>
              </w:rPr>
              <w:t>ủa</w:t>
            </w:r>
            <w:r>
              <w:rPr>
                <w:color w:val="000000"/>
                <w:sz w:val="26"/>
                <w:szCs w:val="26"/>
              </w:rPr>
              <w:t xml:space="preserve"> </w:t>
            </w:r>
            <w:r w:rsidRPr="007E79D8">
              <w:rPr>
                <w:color w:val="000000"/>
                <w:sz w:val="26"/>
                <w:szCs w:val="26"/>
              </w:rPr>
              <w:t>Quốc hội có phạm vi điều chỉnh:</w:t>
            </w:r>
            <w:r>
              <w:rPr>
                <w:color w:val="000000"/>
                <w:sz w:val="26"/>
                <w:szCs w:val="26"/>
              </w:rPr>
              <w:t xml:space="preserve"> </w:t>
            </w:r>
            <w:r w:rsidRPr="007E79D8">
              <w:rPr>
                <w:color w:val="000000"/>
                <w:sz w:val="26"/>
                <w:szCs w:val="26"/>
              </w:rPr>
              <w:lastRenderedPageBreak/>
              <w:t>“Nghị quyết này quy định một số cơ</w:t>
            </w:r>
            <w:r>
              <w:rPr>
                <w:color w:val="000000"/>
                <w:sz w:val="26"/>
                <w:szCs w:val="26"/>
              </w:rPr>
              <w:t xml:space="preserve"> </w:t>
            </w:r>
            <w:r w:rsidRPr="007E79D8">
              <w:rPr>
                <w:color w:val="000000"/>
                <w:sz w:val="26"/>
                <w:szCs w:val="26"/>
              </w:rPr>
              <w:t>chế, chính sách đặc biệt về tài chính,</w:t>
            </w:r>
            <w:r>
              <w:rPr>
                <w:color w:val="000000"/>
                <w:sz w:val="26"/>
                <w:szCs w:val="26"/>
              </w:rPr>
              <w:t xml:space="preserve"> </w:t>
            </w:r>
            <w:r w:rsidRPr="007E79D8">
              <w:rPr>
                <w:color w:val="000000"/>
                <w:sz w:val="26"/>
                <w:szCs w:val="26"/>
              </w:rPr>
              <w:t>nguồn nhân lực nhằm tạo đột phá</w:t>
            </w:r>
            <w:r>
              <w:rPr>
                <w:color w:val="000000"/>
                <w:sz w:val="26"/>
                <w:szCs w:val="26"/>
              </w:rPr>
              <w:t xml:space="preserve"> </w:t>
            </w:r>
            <w:r w:rsidRPr="007E79D8">
              <w:rPr>
                <w:color w:val="000000"/>
                <w:sz w:val="26"/>
                <w:szCs w:val="26"/>
              </w:rPr>
              <w:t>trong bảo vệ, chăm sóc và nâng cao</w:t>
            </w:r>
            <w:r>
              <w:rPr>
                <w:color w:val="000000"/>
                <w:sz w:val="26"/>
                <w:szCs w:val="26"/>
              </w:rPr>
              <w:t xml:space="preserve"> </w:t>
            </w:r>
            <w:r w:rsidRPr="007E79D8">
              <w:rPr>
                <w:color w:val="000000"/>
                <w:sz w:val="26"/>
                <w:szCs w:val="26"/>
              </w:rPr>
              <w:t>sức khỏe Nhân dân.”</w:t>
            </w:r>
          </w:p>
          <w:p w14:paraId="0EFFE63E" w14:textId="044AC295" w:rsidR="00DD7ED7" w:rsidRPr="00DA5B98" w:rsidRDefault="00DD7ED7" w:rsidP="00A311AF">
            <w:pPr>
              <w:spacing w:line="320" w:lineRule="exact"/>
              <w:jc w:val="both"/>
              <w:rPr>
                <w:color w:val="000000"/>
                <w:sz w:val="26"/>
                <w:szCs w:val="26"/>
              </w:rPr>
            </w:pPr>
            <w:r w:rsidRPr="00A311AF">
              <w:rPr>
                <w:color w:val="000000"/>
                <w:sz w:val="26"/>
                <w:szCs w:val="26"/>
              </w:rPr>
              <w:t>Cục Dân số có ý kiến đối với</w:t>
            </w:r>
            <w:r>
              <w:rPr>
                <w:color w:val="000000"/>
                <w:sz w:val="26"/>
                <w:szCs w:val="26"/>
              </w:rPr>
              <w:t xml:space="preserve"> </w:t>
            </w:r>
            <w:r w:rsidRPr="00A311AF">
              <w:rPr>
                <w:color w:val="000000"/>
                <w:sz w:val="26"/>
                <w:szCs w:val="26"/>
              </w:rPr>
              <w:t>nội dung chỉ tiêu định lượng về</w:t>
            </w:r>
            <w:r>
              <w:rPr>
                <w:color w:val="000000"/>
                <w:sz w:val="26"/>
                <w:szCs w:val="26"/>
              </w:rPr>
              <w:t xml:space="preserve"> </w:t>
            </w:r>
            <w:r w:rsidRPr="00A311AF">
              <w:rPr>
                <w:color w:val="000000"/>
                <w:sz w:val="26"/>
                <w:szCs w:val="26"/>
              </w:rPr>
              <w:t>tuổi thọ trung bình như sau: chỉ</w:t>
            </w:r>
            <w:r>
              <w:rPr>
                <w:color w:val="000000"/>
                <w:sz w:val="26"/>
                <w:szCs w:val="26"/>
              </w:rPr>
              <w:t xml:space="preserve"> </w:t>
            </w:r>
            <w:r w:rsidRPr="00A311AF">
              <w:rPr>
                <w:color w:val="000000"/>
                <w:sz w:val="26"/>
                <w:szCs w:val="26"/>
              </w:rPr>
              <w:t>tiêu “tuổi thọ trung bình” đã</w:t>
            </w:r>
            <w:r>
              <w:rPr>
                <w:color w:val="000000"/>
                <w:sz w:val="26"/>
                <w:szCs w:val="26"/>
              </w:rPr>
              <w:t xml:space="preserve"> </w:t>
            </w:r>
            <w:r w:rsidRPr="00A311AF">
              <w:rPr>
                <w:color w:val="000000"/>
                <w:sz w:val="26"/>
                <w:szCs w:val="26"/>
              </w:rPr>
              <w:t>được quy định trong Nghị quyết</w:t>
            </w:r>
            <w:r>
              <w:rPr>
                <w:color w:val="000000"/>
                <w:sz w:val="26"/>
                <w:szCs w:val="26"/>
              </w:rPr>
              <w:t xml:space="preserve"> </w:t>
            </w:r>
            <w:r w:rsidRPr="00A311AF">
              <w:rPr>
                <w:color w:val="000000"/>
                <w:sz w:val="26"/>
                <w:szCs w:val="26"/>
              </w:rPr>
              <w:t>số 72-NQ/TW ngày 9/9/2025</w:t>
            </w:r>
            <w:r>
              <w:rPr>
                <w:color w:val="000000"/>
                <w:sz w:val="26"/>
                <w:szCs w:val="26"/>
              </w:rPr>
              <w:t xml:space="preserve"> </w:t>
            </w:r>
            <w:r w:rsidRPr="00A311AF">
              <w:rPr>
                <w:rStyle w:val="fontstyle01"/>
                <w:rFonts w:ascii="Times New Roman" w:hAnsi="Times New Roman"/>
                <w:sz w:val="26"/>
                <w:szCs w:val="26"/>
              </w:rPr>
              <w:t>(</w:t>
            </w:r>
            <w:r w:rsidRPr="00A311AF">
              <w:rPr>
                <w:rStyle w:val="fontstyle11"/>
              </w:rPr>
              <w:t xml:space="preserve">tuổi thọ trung bình đạt 75,5 tuổi). </w:t>
            </w:r>
            <w:r w:rsidRPr="00A311AF">
              <w:rPr>
                <w:rStyle w:val="fontstyle01"/>
                <w:rFonts w:ascii="Times New Roman" w:hAnsi="Times New Roman"/>
                <w:sz w:val="26"/>
                <w:szCs w:val="26"/>
              </w:rPr>
              <w:t>Do vậy Nghị quyết của Quốc hội không đưa các chỉ tiêu về tuổi thọ trung bình</w:t>
            </w:r>
            <w:r>
              <w:rPr>
                <w:rStyle w:val="fontstyle01"/>
                <w:rFonts w:ascii="Times New Roman" w:hAnsi="Times New Roman"/>
                <w:sz w:val="26"/>
                <w:szCs w:val="26"/>
              </w:rPr>
              <w:t>.</w:t>
            </w:r>
          </w:p>
        </w:tc>
      </w:tr>
    </w:tbl>
    <w:p w14:paraId="14F56932" w14:textId="77777777" w:rsidR="007A64B7" w:rsidRPr="00DA5B98" w:rsidRDefault="007A64B7" w:rsidP="00DA5B98">
      <w:pPr>
        <w:spacing w:line="320" w:lineRule="exact"/>
        <w:jc w:val="center"/>
        <w:rPr>
          <w:b/>
          <w:color w:val="000000"/>
          <w:sz w:val="26"/>
          <w:szCs w:val="26"/>
        </w:rPr>
      </w:pPr>
    </w:p>
    <w:p w14:paraId="0E605BB8" w14:textId="605C707A" w:rsidR="007A64B7" w:rsidRPr="00DA5B98" w:rsidRDefault="007A64B7" w:rsidP="00DA5B98">
      <w:pPr>
        <w:spacing w:line="320" w:lineRule="exact"/>
        <w:jc w:val="center"/>
        <w:outlineLvl w:val="0"/>
        <w:rPr>
          <w:b/>
          <w:color w:val="000000"/>
          <w:sz w:val="26"/>
          <w:szCs w:val="26"/>
        </w:rPr>
      </w:pPr>
      <w:r w:rsidRPr="00DA5B98">
        <w:rPr>
          <w:b/>
          <w:color w:val="000000"/>
          <w:sz w:val="26"/>
          <w:szCs w:val="26"/>
        </w:rPr>
        <w:t>ĐIỀU 4</w:t>
      </w:r>
      <w:r w:rsidR="001C0E71" w:rsidRPr="00DA5B98">
        <w:rPr>
          <w:b/>
          <w:color w:val="000000"/>
          <w:sz w:val="26"/>
          <w:szCs w:val="26"/>
        </w:rPr>
        <w:t>. Ngân sách thực hiện cơ chế, chính sách đặc biệt</w:t>
      </w:r>
    </w:p>
    <w:tbl>
      <w:tblPr>
        <w:tblStyle w:val="TableGrid"/>
        <w:tblW w:w="16019" w:type="dxa"/>
        <w:tblInd w:w="-431" w:type="dxa"/>
        <w:tblLook w:val="04A0" w:firstRow="1" w:lastRow="0" w:firstColumn="1" w:lastColumn="0" w:noHBand="0" w:noVBand="1"/>
      </w:tblPr>
      <w:tblGrid>
        <w:gridCol w:w="709"/>
        <w:gridCol w:w="1560"/>
        <w:gridCol w:w="8930"/>
        <w:gridCol w:w="4820"/>
      </w:tblGrid>
      <w:tr w:rsidR="00DD7ED7" w:rsidRPr="00DA5B98" w14:paraId="3BBBCCEF" w14:textId="77777777" w:rsidTr="00DD7ED7">
        <w:trPr>
          <w:trHeight w:val="650"/>
          <w:tblHeader/>
        </w:trPr>
        <w:tc>
          <w:tcPr>
            <w:tcW w:w="709" w:type="dxa"/>
            <w:vAlign w:val="center"/>
          </w:tcPr>
          <w:p w14:paraId="02CEA5C4" w14:textId="77777777" w:rsidR="00DD7ED7" w:rsidRPr="00DA5B98" w:rsidRDefault="00DD7ED7" w:rsidP="00DA5B98">
            <w:pPr>
              <w:spacing w:line="320" w:lineRule="exact"/>
              <w:jc w:val="center"/>
              <w:rPr>
                <w:b/>
                <w:color w:val="000000"/>
                <w:sz w:val="26"/>
                <w:szCs w:val="26"/>
              </w:rPr>
            </w:pPr>
            <w:r w:rsidRPr="00DA5B98">
              <w:rPr>
                <w:b/>
                <w:color w:val="000000"/>
                <w:sz w:val="26"/>
                <w:szCs w:val="26"/>
              </w:rPr>
              <w:t>TT</w:t>
            </w:r>
          </w:p>
        </w:tc>
        <w:tc>
          <w:tcPr>
            <w:tcW w:w="1560" w:type="dxa"/>
            <w:vAlign w:val="center"/>
          </w:tcPr>
          <w:p w14:paraId="4CB9F465" w14:textId="77777777" w:rsidR="00DD7ED7" w:rsidRPr="00DA5B98" w:rsidRDefault="00DD7ED7" w:rsidP="00DA5B98">
            <w:pPr>
              <w:spacing w:line="320" w:lineRule="exact"/>
              <w:jc w:val="center"/>
              <w:rPr>
                <w:b/>
                <w:color w:val="000000"/>
                <w:sz w:val="26"/>
                <w:szCs w:val="26"/>
              </w:rPr>
            </w:pPr>
            <w:r w:rsidRPr="00DA5B98">
              <w:rPr>
                <w:b/>
                <w:color w:val="000000"/>
                <w:sz w:val="26"/>
                <w:szCs w:val="26"/>
              </w:rPr>
              <w:t>Cơ quan góp ý</w:t>
            </w:r>
          </w:p>
        </w:tc>
        <w:tc>
          <w:tcPr>
            <w:tcW w:w="8930" w:type="dxa"/>
          </w:tcPr>
          <w:p w14:paraId="14E19645" w14:textId="77777777" w:rsidR="00DD7ED7" w:rsidRPr="00DA5B98" w:rsidRDefault="00DD7ED7" w:rsidP="00DA5B98">
            <w:pPr>
              <w:spacing w:line="320" w:lineRule="exact"/>
              <w:jc w:val="center"/>
              <w:rPr>
                <w:b/>
                <w:color w:val="000000"/>
                <w:sz w:val="26"/>
                <w:szCs w:val="26"/>
              </w:rPr>
            </w:pPr>
            <w:r w:rsidRPr="00DA5B98">
              <w:rPr>
                <w:b/>
                <w:color w:val="000000"/>
                <w:sz w:val="26"/>
                <w:szCs w:val="26"/>
              </w:rPr>
              <w:t>Nội dung góp ý</w:t>
            </w:r>
          </w:p>
        </w:tc>
        <w:tc>
          <w:tcPr>
            <w:tcW w:w="4820" w:type="dxa"/>
          </w:tcPr>
          <w:p w14:paraId="2D4E9BCD" w14:textId="7E9A0734" w:rsidR="00DD7ED7" w:rsidRPr="00DA5B98" w:rsidRDefault="00DD7ED7" w:rsidP="00DA5B98">
            <w:pPr>
              <w:spacing w:line="320" w:lineRule="exact"/>
              <w:jc w:val="center"/>
              <w:rPr>
                <w:b/>
                <w:color w:val="000000"/>
                <w:sz w:val="26"/>
                <w:szCs w:val="26"/>
              </w:rPr>
            </w:pPr>
            <w:r w:rsidRPr="00DA5B98">
              <w:rPr>
                <w:b/>
                <w:color w:val="000000"/>
                <w:sz w:val="26"/>
                <w:szCs w:val="26"/>
              </w:rPr>
              <w:t>Phần xử lý ý kiến góp ý</w:t>
            </w:r>
          </w:p>
        </w:tc>
      </w:tr>
      <w:tr w:rsidR="00DD7ED7" w:rsidRPr="00DA5B98" w14:paraId="37A3E68D" w14:textId="77777777" w:rsidTr="00DD7ED7">
        <w:tc>
          <w:tcPr>
            <w:tcW w:w="709" w:type="dxa"/>
            <w:vAlign w:val="center"/>
          </w:tcPr>
          <w:p w14:paraId="72399DE2" w14:textId="77777777" w:rsidR="00DD7ED7" w:rsidRPr="00DA5B98" w:rsidRDefault="00DD7ED7" w:rsidP="00DA5B98">
            <w:pPr>
              <w:pStyle w:val="ListParagraph"/>
              <w:numPr>
                <w:ilvl w:val="0"/>
                <w:numId w:val="19"/>
              </w:numPr>
              <w:spacing w:line="320" w:lineRule="exact"/>
              <w:jc w:val="center"/>
              <w:rPr>
                <w:color w:val="000000"/>
                <w:sz w:val="26"/>
                <w:szCs w:val="26"/>
              </w:rPr>
            </w:pPr>
          </w:p>
        </w:tc>
        <w:tc>
          <w:tcPr>
            <w:tcW w:w="1560" w:type="dxa"/>
            <w:vAlign w:val="center"/>
          </w:tcPr>
          <w:p w14:paraId="276ACEBB" w14:textId="3BAA2F76" w:rsidR="00DD7ED7" w:rsidRPr="00DA5B98" w:rsidRDefault="00DD7ED7" w:rsidP="00DA5B98">
            <w:pPr>
              <w:spacing w:line="320" w:lineRule="exact"/>
              <w:jc w:val="center"/>
              <w:rPr>
                <w:b/>
                <w:color w:val="000000"/>
                <w:sz w:val="26"/>
                <w:szCs w:val="26"/>
              </w:rPr>
            </w:pPr>
            <w:r w:rsidRPr="00DA5B98">
              <w:rPr>
                <w:sz w:val="26"/>
                <w:szCs w:val="26"/>
              </w:rPr>
              <w:t>Vĩnh Long</w:t>
            </w:r>
          </w:p>
        </w:tc>
        <w:tc>
          <w:tcPr>
            <w:tcW w:w="8930" w:type="dxa"/>
          </w:tcPr>
          <w:p w14:paraId="11144EFB" w14:textId="77777777" w:rsidR="00DD7ED7" w:rsidRPr="00DA5B98" w:rsidRDefault="00DD7ED7" w:rsidP="00DA5B98">
            <w:pPr>
              <w:widowControl w:val="0"/>
              <w:spacing w:line="320" w:lineRule="exact"/>
              <w:jc w:val="both"/>
              <w:rPr>
                <w:sz w:val="26"/>
                <w:szCs w:val="26"/>
              </w:rPr>
            </w:pPr>
            <w:r w:rsidRPr="00DA5B98">
              <w:rPr>
                <w:sz w:val="26"/>
                <w:szCs w:val="26"/>
              </w:rPr>
              <w:t>+ Việc miễn phí khám sức khỏe định kỳ, tiến tới miễn viện phí mức cơ bản đề nghị xem xét đánh giá kỹ khả năng cân đối ngân sách trung hạn, tránh gây áp lực lớn cho Quỹ Bảo hiểm y tế.</w:t>
            </w:r>
          </w:p>
          <w:p w14:paraId="5326AC0E" w14:textId="77777777" w:rsidR="00DD7ED7" w:rsidRPr="00DA5B98" w:rsidRDefault="00DD7ED7" w:rsidP="00DA5B98">
            <w:pPr>
              <w:widowControl w:val="0"/>
              <w:spacing w:line="320" w:lineRule="exact"/>
              <w:jc w:val="both"/>
              <w:rPr>
                <w:sz w:val="26"/>
                <w:szCs w:val="26"/>
              </w:rPr>
            </w:pPr>
            <w:r w:rsidRPr="00DA5B98">
              <w:rPr>
                <w:sz w:val="26"/>
                <w:szCs w:val="26"/>
              </w:rPr>
              <w:t>+ Đề nghị có lộ trình phân kỳ rõ (2026–2030–2035) gắn với tăng dần tỷ trọng chi cho y tế trong tổng chi NSNN.</w:t>
            </w:r>
          </w:p>
          <w:p w14:paraId="47899780" w14:textId="0DA369C2" w:rsidR="00DD7ED7" w:rsidRPr="00DA5B98" w:rsidRDefault="00DD7ED7" w:rsidP="00DA5B98">
            <w:pPr>
              <w:spacing w:line="320" w:lineRule="exact"/>
              <w:jc w:val="both"/>
              <w:rPr>
                <w:b/>
                <w:color w:val="000000"/>
                <w:sz w:val="26"/>
                <w:szCs w:val="26"/>
              </w:rPr>
            </w:pPr>
            <w:r w:rsidRPr="00DA5B98">
              <w:rPr>
                <w:sz w:val="26"/>
                <w:szCs w:val="26"/>
              </w:rPr>
              <w:t xml:space="preserve">+ Xem xét bổ sung quy định cơ chế ưu đãi về tín dụng, thuế, đất đai… để huy động nguồn lực xã hội đầu tư y tế tư nhân; bên cạnh đó, cần kèm theo quy định kiểm soát giá dịch vụ, chất lượng và minh bạch tài chính. </w:t>
            </w:r>
          </w:p>
        </w:tc>
        <w:tc>
          <w:tcPr>
            <w:tcW w:w="4820" w:type="dxa"/>
          </w:tcPr>
          <w:p w14:paraId="7DC9359C" w14:textId="77777777" w:rsidR="00DD7ED7" w:rsidRDefault="00AE43CA" w:rsidP="00DD7ED7">
            <w:pPr>
              <w:spacing w:line="320" w:lineRule="exact"/>
              <w:jc w:val="both"/>
              <w:rPr>
                <w:color w:val="000000"/>
                <w:sz w:val="26"/>
                <w:szCs w:val="26"/>
              </w:rPr>
            </w:pPr>
            <w:r>
              <w:rPr>
                <w:color w:val="000000"/>
                <w:sz w:val="26"/>
                <w:szCs w:val="26"/>
              </w:rPr>
              <w:t>Dự thảo Nghị quyết đã chỉnh sửa như sau:</w:t>
            </w:r>
          </w:p>
          <w:p w14:paraId="21C25782" w14:textId="19FB0304" w:rsidR="00AE43CA" w:rsidRPr="00AE43CA" w:rsidRDefault="00AE43CA" w:rsidP="00DD7ED7">
            <w:pPr>
              <w:spacing w:line="320" w:lineRule="exact"/>
              <w:jc w:val="both"/>
              <w:rPr>
                <w:bCs/>
                <w:color w:val="000000"/>
                <w:sz w:val="26"/>
                <w:szCs w:val="26"/>
              </w:rPr>
            </w:pPr>
            <w:r w:rsidRPr="00AE43CA">
              <w:rPr>
                <w:bCs/>
                <w:color w:val="000000"/>
                <w:sz w:val="26"/>
                <w:szCs w:val="26"/>
              </w:rPr>
              <w:t>Miễn viện phí ở mức cơ bản trong phạm vi quyền lợi bảo hiểm y tế theo lộ trình, phù hợp với điều kiện phát triển kinh tế - xã hội của đất nước. Từ năm 2027, thực hiện tăng mức hưởng trong phạm vi quyền lợi bảo hiểm y tế từ 95% lên 100% cho đối tượng người thuộc hộ gia đình cận nghèo quy định tại điểm a khoản 4 Điều 12 Luật Bảo hiểm y tế và người cao tuổi từ đủ 75 tuổi trở lên đang hưởng trợ cấp hưu trí xã hội.</w:t>
            </w:r>
          </w:p>
        </w:tc>
      </w:tr>
      <w:tr w:rsidR="00DD7ED7" w:rsidRPr="00DA5B98" w14:paraId="63BA8972" w14:textId="77777777" w:rsidTr="00DD7ED7">
        <w:tc>
          <w:tcPr>
            <w:tcW w:w="709" w:type="dxa"/>
            <w:vAlign w:val="center"/>
          </w:tcPr>
          <w:p w14:paraId="7466A1EE" w14:textId="77777777" w:rsidR="00DD7ED7" w:rsidRPr="00DA5B98" w:rsidRDefault="00DD7ED7" w:rsidP="00DA5B98">
            <w:pPr>
              <w:pStyle w:val="ListParagraph"/>
              <w:numPr>
                <w:ilvl w:val="0"/>
                <w:numId w:val="19"/>
              </w:numPr>
              <w:spacing w:line="320" w:lineRule="exact"/>
              <w:jc w:val="center"/>
              <w:rPr>
                <w:color w:val="000000"/>
                <w:sz w:val="26"/>
                <w:szCs w:val="26"/>
              </w:rPr>
            </w:pPr>
          </w:p>
        </w:tc>
        <w:tc>
          <w:tcPr>
            <w:tcW w:w="1560" w:type="dxa"/>
            <w:vMerge w:val="restart"/>
            <w:vAlign w:val="center"/>
          </w:tcPr>
          <w:p w14:paraId="205F2FD5" w14:textId="6F262493" w:rsidR="00DD7ED7" w:rsidRPr="00DA5B98" w:rsidRDefault="00DD7ED7" w:rsidP="00DA5B98">
            <w:pPr>
              <w:spacing w:line="320" w:lineRule="exact"/>
              <w:jc w:val="center"/>
              <w:rPr>
                <w:sz w:val="26"/>
                <w:szCs w:val="26"/>
              </w:rPr>
            </w:pPr>
            <w:r w:rsidRPr="00DA5B98">
              <w:rPr>
                <w:sz w:val="26"/>
                <w:szCs w:val="26"/>
              </w:rPr>
              <w:t>Hưng Yên</w:t>
            </w:r>
          </w:p>
        </w:tc>
        <w:tc>
          <w:tcPr>
            <w:tcW w:w="8930" w:type="dxa"/>
          </w:tcPr>
          <w:p w14:paraId="70EA33B4" w14:textId="77777777" w:rsidR="00DD7ED7" w:rsidRPr="00DA5B98" w:rsidRDefault="00DD7ED7" w:rsidP="00DA5B98">
            <w:pPr>
              <w:widowControl w:val="0"/>
              <w:spacing w:line="320" w:lineRule="exact"/>
              <w:jc w:val="both"/>
              <w:rPr>
                <w:sz w:val="26"/>
                <w:szCs w:val="26"/>
              </w:rPr>
            </w:pPr>
            <w:r w:rsidRPr="00DA5B98">
              <w:rPr>
                <w:sz w:val="26"/>
                <w:szCs w:val="26"/>
              </w:rPr>
              <w:t>- Tại điểm a, khoản 1: "...người dân được khám sức khỏe định kỳ hoặc khám sàng lọc miễn phí ít nhất mỗi năm 01 lần...".</w:t>
            </w:r>
          </w:p>
          <w:p w14:paraId="63CE841D" w14:textId="77777777" w:rsidR="00DD7ED7" w:rsidRPr="00DA5B98" w:rsidRDefault="00DD7ED7" w:rsidP="00DA5B98">
            <w:pPr>
              <w:widowControl w:val="0"/>
              <w:spacing w:line="320" w:lineRule="exact"/>
              <w:jc w:val="both"/>
              <w:rPr>
                <w:sz w:val="26"/>
                <w:szCs w:val="26"/>
              </w:rPr>
            </w:pPr>
            <w:r w:rsidRPr="00DA5B98">
              <w:rPr>
                <w:sz w:val="26"/>
                <w:szCs w:val="26"/>
              </w:rPr>
              <w:t>+ Vấn đề: Tương tự như trên, nội dung "khám sàng lọc" có phạm vi rất rộng. Nếu không giới hạn danh mục, ngân sách nhà nước sẽ không thể đáp ứng.</w:t>
            </w:r>
          </w:p>
          <w:p w14:paraId="7EBAC854" w14:textId="04AF32F7" w:rsidR="00DD7ED7" w:rsidRPr="00DA5B98" w:rsidRDefault="00DD7ED7" w:rsidP="00DA5B98">
            <w:pPr>
              <w:widowControl w:val="0"/>
              <w:spacing w:line="320" w:lineRule="exact"/>
              <w:jc w:val="both"/>
              <w:rPr>
                <w:sz w:val="26"/>
                <w:szCs w:val="26"/>
              </w:rPr>
            </w:pPr>
            <w:r w:rsidRPr="00DA5B98">
              <w:rPr>
                <w:sz w:val="26"/>
                <w:szCs w:val="26"/>
              </w:rPr>
              <w:lastRenderedPageBreak/>
              <w:t xml:space="preserve">+ Kiến nghị: Cần làm rõ phạm vi sàng lọc. Đề nghị bổ sung theo hướng: "…khám sàng lọc miễn phí một số bệnh lý phổ biến theo danh mục và lộ trình do Bộ Y tế ban hành, phù hợp với điều kiện kinh tế - xã hội từng thời kỳ". </w:t>
            </w:r>
          </w:p>
        </w:tc>
        <w:tc>
          <w:tcPr>
            <w:tcW w:w="4820" w:type="dxa"/>
          </w:tcPr>
          <w:p w14:paraId="2032593E" w14:textId="406435BF" w:rsidR="00DD7ED7" w:rsidRDefault="00AE43CA" w:rsidP="00DD7ED7">
            <w:pPr>
              <w:spacing w:line="320" w:lineRule="exact"/>
              <w:jc w:val="both"/>
              <w:rPr>
                <w:color w:val="000000"/>
                <w:sz w:val="26"/>
                <w:szCs w:val="26"/>
              </w:rPr>
            </w:pPr>
            <w:r>
              <w:rPr>
                <w:color w:val="000000"/>
                <w:sz w:val="26"/>
                <w:szCs w:val="26"/>
              </w:rPr>
              <w:lastRenderedPageBreak/>
              <w:t>Dự thảo Nghị quyết đã chỉnh sửa như sau:</w:t>
            </w:r>
          </w:p>
          <w:p w14:paraId="72B775C7" w14:textId="77777777" w:rsidR="00AE43CA" w:rsidRPr="00AE43CA" w:rsidRDefault="00AE43CA" w:rsidP="00AE43CA">
            <w:pPr>
              <w:spacing w:line="320" w:lineRule="exact"/>
              <w:jc w:val="both"/>
              <w:rPr>
                <w:bCs/>
                <w:color w:val="000000"/>
                <w:sz w:val="26"/>
                <w:szCs w:val="26"/>
              </w:rPr>
            </w:pPr>
            <w:r w:rsidRPr="00AE43CA">
              <w:rPr>
                <w:bCs/>
                <w:color w:val="000000"/>
                <w:sz w:val="26"/>
                <w:szCs w:val="26"/>
              </w:rPr>
              <w:t xml:space="preserve">Thực hiện khám sức khỏe định kỳ hoặc khám sàng lọc miễn phí ít nhất mỗi năm 01 lần theo nhóm đối tượng và lộ trình ưu tiên. </w:t>
            </w:r>
          </w:p>
          <w:p w14:paraId="5FA1F82C" w14:textId="032E48B6" w:rsidR="00AE43CA" w:rsidRPr="00AE43CA" w:rsidRDefault="00AE43CA" w:rsidP="00AE43CA">
            <w:pPr>
              <w:spacing w:line="320" w:lineRule="exact"/>
              <w:jc w:val="both"/>
              <w:rPr>
                <w:b/>
                <w:color w:val="000000"/>
                <w:spacing w:val="-4"/>
                <w:sz w:val="26"/>
                <w:szCs w:val="26"/>
              </w:rPr>
            </w:pPr>
            <w:r w:rsidRPr="00AE43CA">
              <w:rPr>
                <w:bCs/>
                <w:color w:val="000000"/>
                <w:spacing w:val="-4"/>
                <w:sz w:val="26"/>
                <w:szCs w:val="26"/>
              </w:rPr>
              <w:lastRenderedPageBreak/>
              <w:t>Từ năm 2026, tiếp tục triển khai hoạt động khám sức khỏe định kỳ, khám sàng lọc cho các đối tượng theo quy định của pháp luật; ngân sách nhà nước bảo đảm kinh phí thông qua Quỹ Bảo hiểm y tế để thực hiện khám sức khỏe định kỳ hoặc khám sàng lọc miễn phí ít nhất mỗi năm 01 lần cho các đối tượng chưa được pháp luật quy định về nguồn kinh phí bảo đảm cho việc khám sức khỏe định kỳ.</w:t>
            </w:r>
          </w:p>
        </w:tc>
      </w:tr>
      <w:tr w:rsidR="00DD7ED7" w:rsidRPr="00DA5B98" w14:paraId="52523300" w14:textId="77777777" w:rsidTr="00DD7ED7">
        <w:tc>
          <w:tcPr>
            <w:tcW w:w="709" w:type="dxa"/>
            <w:vAlign w:val="center"/>
          </w:tcPr>
          <w:p w14:paraId="55C06545" w14:textId="77777777" w:rsidR="00DD7ED7" w:rsidRPr="00DA5B98" w:rsidRDefault="00DD7ED7" w:rsidP="00E777B1">
            <w:pPr>
              <w:pStyle w:val="ListParagraph"/>
              <w:numPr>
                <w:ilvl w:val="0"/>
                <w:numId w:val="19"/>
              </w:numPr>
              <w:spacing w:line="320" w:lineRule="exact"/>
              <w:jc w:val="center"/>
              <w:rPr>
                <w:color w:val="000000"/>
                <w:sz w:val="26"/>
                <w:szCs w:val="26"/>
              </w:rPr>
            </w:pPr>
          </w:p>
        </w:tc>
        <w:tc>
          <w:tcPr>
            <w:tcW w:w="1560" w:type="dxa"/>
            <w:vMerge/>
            <w:vAlign w:val="center"/>
          </w:tcPr>
          <w:p w14:paraId="50F9FDB4" w14:textId="77777777" w:rsidR="00DD7ED7" w:rsidRPr="00DA5B98" w:rsidRDefault="00DD7ED7" w:rsidP="00E777B1">
            <w:pPr>
              <w:spacing w:line="320" w:lineRule="exact"/>
              <w:jc w:val="center"/>
              <w:rPr>
                <w:sz w:val="26"/>
                <w:szCs w:val="26"/>
              </w:rPr>
            </w:pPr>
          </w:p>
        </w:tc>
        <w:tc>
          <w:tcPr>
            <w:tcW w:w="8930" w:type="dxa"/>
          </w:tcPr>
          <w:p w14:paraId="2186C2FA" w14:textId="4E527483" w:rsidR="00DD7ED7" w:rsidRPr="00DA5B98" w:rsidRDefault="00DD7ED7" w:rsidP="00E777B1">
            <w:pPr>
              <w:widowControl w:val="0"/>
              <w:spacing w:line="320" w:lineRule="exact"/>
              <w:jc w:val="both"/>
              <w:rPr>
                <w:sz w:val="26"/>
                <w:szCs w:val="26"/>
              </w:rPr>
            </w:pPr>
            <w:r w:rsidRPr="00DA5B98">
              <w:rPr>
                <w:sz w:val="26"/>
                <w:szCs w:val="26"/>
              </w:rPr>
              <w:t>Tại điểm a khoản 1 có nêu đến năm 2030, người dân được miễn viện phí ở mức cơ bản trong phạm vi quyền lợi BHYT theo lộ trinh đến 2030”, nhưng nên có lộ trình chi tiết theo giai đoạn (2026</w:t>
            </w:r>
            <w:r>
              <w:rPr>
                <w:sz w:val="26"/>
                <w:szCs w:val="26"/>
              </w:rPr>
              <w:t>-</w:t>
            </w:r>
            <w:r w:rsidRPr="00DA5B98">
              <w:rPr>
                <w:sz w:val="26"/>
                <w:szCs w:val="26"/>
              </w:rPr>
              <w:t>2030), để cơ quan thực thi dễ thực hiện.</w:t>
            </w:r>
          </w:p>
        </w:tc>
        <w:tc>
          <w:tcPr>
            <w:tcW w:w="4820" w:type="dxa"/>
          </w:tcPr>
          <w:p w14:paraId="6623AECB" w14:textId="77777777" w:rsidR="00E50C99" w:rsidRDefault="00E50C99" w:rsidP="00E50C99">
            <w:pPr>
              <w:spacing w:line="320" w:lineRule="exact"/>
              <w:jc w:val="both"/>
              <w:rPr>
                <w:color w:val="000000"/>
                <w:sz w:val="26"/>
                <w:szCs w:val="26"/>
              </w:rPr>
            </w:pPr>
            <w:r>
              <w:rPr>
                <w:color w:val="000000"/>
                <w:sz w:val="26"/>
                <w:szCs w:val="26"/>
              </w:rPr>
              <w:t>Dự thảo Nghị quyết đã chỉnh sửa như sau:</w:t>
            </w:r>
          </w:p>
          <w:p w14:paraId="7D5C205B" w14:textId="01F59703" w:rsidR="00DD7ED7" w:rsidRPr="00DA5B98" w:rsidRDefault="00E50C99" w:rsidP="00E50C99">
            <w:pPr>
              <w:spacing w:line="320" w:lineRule="exact"/>
              <w:jc w:val="both"/>
              <w:rPr>
                <w:b/>
                <w:color w:val="000000"/>
                <w:sz w:val="26"/>
                <w:szCs w:val="26"/>
              </w:rPr>
            </w:pPr>
            <w:r w:rsidRPr="00AE43CA">
              <w:rPr>
                <w:bCs/>
                <w:color w:val="000000"/>
                <w:sz w:val="26"/>
                <w:szCs w:val="26"/>
              </w:rPr>
              <w:t>Miễn viện phí ở mức cơ bản trong phạm vi quyền lợi bảo hiểm y tế theo lộ trình, phù hợp với điều kiện phát triển kinh tế - xã hội của đất nước. Từ năm 2027, thực hiện tăng mức hưởng trong phạm vi quyền lợi bảo hiểm y tế từ 95% lên 100% cho đối tượng người thuộc hộ gia đình cận nghèo quy định tại điểm a khoản 4 Điều 12 Luật Bảo hiểm y tế và người cao tuổi từ đủ 75 tuổi trở lên đang hưởng trợ cấp hưu trí xã hội.</w:t>
            </w:r>
          </w:p>
        </w:tc>
      </w:tr>
      <w:tr w:rsidR="00E50C99" w:rsidRPr="00DA5B98" w14:paraId="2C31B38E" w14:textId="77777777" w:rsidTr="00DD7ED7">
        <w:tc>
          <w:tcPr>
            <w:tcW w:w="709" w:type="dxa"/>
            <w:vAlign w:val="center"/>
          </w:tcPr>
          <w:p w14:paraId="5D97E0ED" w14:textId="77777777" w:rsidR="00E50C99" w:rsidRPr="00DA5B98" w:rsidRDefault="00E50C99" w:rsidP="00E50C99">
            <w:pPr>
              <w:pStyle w:val="ListParagraph"/>
              <w:numPr>
                <w:ilvl w:val="0"/>
                <w:numId w:val="19"/>
              </w:numPr>
              <w:spacing w:line="320" w:lineRule="exact"/>
              <w:jc w:val="center"/>
              <w:rPr>
                <w:color w:val="000000"/>
                <w:sz w:val="26"/>
                <w:szCs w:val="26"/>
              </w:rPr>
            </w:pPr>
          </w:p>
        </w:tc>
        <w:tc>
          <w:tcPr>
            <w:tcW w:w="1560" w:type="dxa"/>
            <w:vAlign w:val="center"/>
          </w:tcPr>
          <w:p w14:paraId="269CCE93" w14:textId="066811D7" w:rsidR="00E50C99" w:rsidRPr="00DA5B98" w:rsidRDefault="00E50C99" w:rsidP="00E50C99">
            <w:pPr>
              <w:spacing w:line="320" w:lineRule="exact"/>
              <w:jc w:val="center"/>
              <w:rPr>
                <w:sz w:val="26"/>
                <w:szCs w:val="26"/>
              </w:rPr>
            </w:pPr>
            <w:r w:rsidRPr="00DA5B98">
              <w:rPr>
                <w:sz w:val="26"/>
                <w:szCs w:val="26"/>
              </w:rPr>
              <w:t>Thanh Hóa</w:t>
            </w:r>
          </w:p>
        </w:tc>
        <w:tc>
          <w:tcPr>
            <w:tcW w:w="8930" w:type="dxa"/>
          </w:tcPr>
          <w:p w14:paraId="7A584B27" w14:textId="77777777" w:rsidR="00E50C99" w:rsidRPr="00DA5B98" w:rsidRDefault="00E50C99" w:rsidP="00E50C99">
            <w:pPr>
              <w:widowControl w:val="0"/>
              <w:spacing w:line="320" w:lineRule="exact"/>
              <w:jc w:val="both"/>
              <w:rPr>
                <w:sz w:val="26"/>
                <w:szCs w:val="26"/>
              </w:rPr>
            </w:pPr>
            <w:r w:rsidRPr="00DA5B98">
              <w:rPr>
                <w:sz w:val="26"/>
                <w:szCs w:val="26"/>
              </w:rPr>
              <w:t xml:space="preserve">Tại điểm a khoản 1 đề nghị điều chỉnh như sau: </w:t>
            </w:r>
          </w:p>
          <w:p w14:paraId="68AD9526" w14:textId="28482276" w:rsidR="00E50C99" w:rsidRPr="00DA5B98" w:rsidRDefault="00E50C99" w:rsidP="00E50C99">
            <w:pPr>
              <w:widowControl w:val="0"/>
              <w:spacing w:line="320" w:lineRule="exact"/>
              <w:jc w:val="both"/>
              <w:rPr>
                <w:i/>
                <w:sz w:val="26"/>
                <w:szCs w:val="26"/>
              </w:rPr>
            </w:pPr>
            <w:r w:rsidRPr="00DA5B98">
              <w:rPr>
                <w:i/>
                <w:sz w:val="26"/>
                <w:szCs w:val="26"/>
              </w:rPr>
              <w:t>a) Từ 2026, người dân được khám sức khỏe định kỳ ít nhất mỗi năm 01 lần, được lập sổ sức khỏe điện tử để quản lý sức khỏe theo vòng đời, từng bước giảm gánh nặng chi phí y tế. Đến năm 2030, người dân được miễn viện phí ở mức cơ bản trong phạm vi quyền lợi bảo hiểm y tế theo lộ trình;</w:t>
            </w:r>
          </w:p>
        </w:tc>
        <w:tc>
          <w:tcPr>
            <w:tcW w:w="4820" w:type="dxa"/>
            <w:vMerge w:val="restart"/>
          </w:tcPr>
          <w:p w14:paraId="00E86B73" w14:textId="77777777" w:rsidR="00E50C99" w:rsidRDefault="00E50C99" w:rsidP="00E50C99">
            <w:pPr>
              <w:spacing w:line="320" w:lineRule="exact"/>
              <w:jc w:val="both"/>
              <w:rPr>
                <w:color w:val="000000"/>
                <w:sz w:val="26"/>
                <w:szCs w:val="26"/>
              </w:rPr>
            </w:pPr>
            <w:r>
              <w:rPr>
                <w:color w:val="000000"/>
                <w:sz w:val="26"/>
                <w:szCs w:val="26"/>
              </w:rPr>
              <w:t>Dự thảo Nghị quyết đã chỉnh sửa như sau:</w:t>
            </w:r>
          </w:p>
          <w:p w14:paraId="6F6ED658" w14:textId="77777777" w:rsidR="00E50C99" w:rsidRPr="00AE43CA" w:rsidRDefault="00E50C99" w:rsidP="00E50C99">
            <w:pPr>
              <w:spacing w:line="320" w:lineRule="exact"/>
              <w:jc w:val="both"/>
              <w:rPr>
                <w:bCs/>
                <w:color w:val="000000"/>
                <w:sz w:val="26"/>
                <w:szCs w:val="26"/>
              </w:rPr>
            </w:pPr>
            <w:r w:rsidRPr="00AE43CA">
              <w:rPr>
                <w:bCs/>
                <w:color w:val="000000"/>
                <w:sz w:val="26"/>
                <w:szCs w:val="26"/>
              </w:rPr>
              <w:t xml:space="preserve">Thực hiện khám sức khỏe định kỳ hoặc khám sàng lọc miễn phí ít nhất mỗi năm 01 lần theo nhóm đối tượng và lộ trình ưu tiên. </w:t>
            </w:r>
          </w:p>
          <w:p w14:paraId="349DFE4E" w14:textId="0A21D753" w:rsidR="00E50C99" w:rsidRPr="00DA5B98" w:rsidRDefault="00E50C99" w:rsidP="00E50C99">
            <w:pPr>
              <w:spacing w:line="320" w:lineRule="exact"/>
              <w:jc w:val="both"/>
              <w:rPr>
                <w:b/>
                <w:color w:val="000000"/>
                <w:sz w:val="26"/>
                <w:szCs w:val="26"/>
              </w:rPr>
            </w:pPr>
            <w:r w:rsidRPr="00AE43CA">
              <w:rPr>
                <w:bCs/>
                <w:color w:val="000000"/>
                <w:spacing w:val="-4"/>
                <w:sz w:val="26"/>
                <w:szCs w:val="26"/>
              </w:rPr>
              <w:t xml:space="preserve">Từ năm 2026, tiếp tục triển khai hoạt động khám sức khỏe định kỳ, khám sàng lọc cho các đối tượng theo quy định của pháp luật; ngân sách nhà nước bảo đảm kinh phí thông qua Quỹ Bảo hiểm y tế để thực hiện khám sức khỏe định kỳ hoặc khám sàng lọc miễn </w:t>
            </w:r>
            <w:r w:rsidRPr="00AE43CA">
              <w:rPr>
                <w:bCs/>
                <w:color w:val="000000"/>
                <w:spacing w:val="-4"/>
                <w:sz w:val="26"/>
                <w:szCs w:val="26"/>
              </w:rPr>
              <w:lastRenderedPageBreak/>
              <w:t>phí ít nhất mỗi năm 01 lần cho các đối tượng chưa được pháp luật quy định về nguồn kinh phí bảo đảm cho việc khám sức khỏe định kỳ.</w:t>
            </w:r>
          </w:p>
        </w:tc>
      </w:tr>
      <w:tr w:rsidR="00E50C99" w:rsidRPr="00DA5B98" w14:paraId="28E8F395" w14:textId="77777777" w:rsidTr="00DD7ED7">
        <w:tc>
          <w:tcPr>
            <w:tcW w:w="709" w:type="dxa"/>
            <w:vAlign w:val="center"/>
          </w:tcPr>
          <w:p w14:paraId="2CCC056C" w14:textId="77777777" w:rsidR="00E50C99" w:rsidRPr="00DA5B98" w:rsidRDefault="00E50C99" w:rsidP="00E777B1">
            <w:pPr>
              <w:pStyle w:val="ListParagraph"/>
              <w:numPr>
                <w:ilvl w:val="0"/>
                <w:numId w:val="19"/>
              </w:numPr>
              <w:spacing w:line="320" w:lineRule="exact"/>
              <w:jc w:val="center"/>
              <w:rPr>
                <w:color w:val="000000"/>
                <w:sz w:val="26"/>
                <w:szCs w:val="26"/>
              </w:rPr>
            </w:pPr>
          </w:p>
        </w:tc>
        <w:tc>
          <w:tcPr>
            <w:tcW w:w="1560" w:type="dxa"/>
            <w:vAlign w:val="center"/>
          </w:tcPr>
          <w:p w14:paraId="29F8BBE1" w14:textId="51290293" w:rsidR="00E50C99" w:rsidRPr="00DA5B98" w:rsidRDefault="00E50C99" w:rsidP="00E777B1">
            <w:pPr>
              <w:spacing w:line="320" w:lineRule="exact"/>
              <w:jc w:val="center"/>
              <w:rPr>
                <w:sz w:val="26"/>
                <w:szCs w:val="26"/>
              </w:rPr>
            </w:pPr>
            <w:r w:rsidRPr="00DA5B98">
              <w:rPr>
                <w:sz w:val="26"/>
                <w:szCs w:val="26"/>
              </w:rPr>
              <w:t>Lai Châu</w:t>
            </w:r>
          </w:p>
        </w:tc>
        <w:tc>
          <w:tcPr>
            <w:tcW w:w="8930" w:type="dxa"/>
          </w:tcPr>
          <w:p w14:paraId="464C70B1" w14:textId="7F89B081" w:rsidR="00E50C99" w:rsidRPr="00DA5B98" w:rsidRDefault="00E50C99" w:rsidP="00E777B1">
            <w:pPr>
              <w:widowControl w:val="0"/>
              <w:spacing w:line="320" w:lineRule="exact"/>
              <w:jc w:val="both"/>
              <w:rPr>
                <w:sz w:val="26"/>
                <w:szCs w:val="26"/>
              </w:rPr>
            </w:pPr>
            <w:r w:rsidRPr="00DA5B98">
              <w:rPr>
                <w:sz w:val="26"/>
                <w:szCs w:val="26"/>
              </w:rPr>
              <w:t xml:space="preserve">Điểm a khoản 1 có nội dung như sau “Từ 2026, người dân được khám sức khỏe định kỳ hoặc khám sàng lọc miễn phí ít nhất mỗi năm 01 lần, được lập sổ sức khỏe điện tử để quản lý sức khỏe theo vòng đời, từng bước giảm gánh nặng chi phí y tế. Đến năm 2030, người dân được miễn viện phí ở mức cơ bản trong phạm vi quyền lợi bảo hiểm y tế theo lộ trình”. Việc quy định “người dân được miễn viện phí ở </w:t>
            </w:r>
            <w:r w:rsidRPr="00DA5B98">
              <w:rPr>
                <w:sz w:val="26"/>
                <w:szCs w:val="26"/>
              </w:rPr>
              <w:lastRenderedPageBreak/>
              <w:t>mức cơ bản trong phạm vi quyền lợi bảo hiểm y tế theo lộ trình” là chưa rõ ràng, cụ thể, như thế nào được coi là “mức cơ bản”. Đề nghị cơ quan soạn thảo nghiên cứu, chỉnh cụ thể cho rõ ràng hơn trong quá trình thực hiện</w:t>
            </w:r>
          </w:p>
        </w:tc>
        <w:tc>
          <w:tcPr>
            <w:tcW w:w="4820" w:type="dxa"/>
            <w:vMerge/>
          </w:tcPr>
          <w:p w14:paraId="02EF1443" w14:textId="4F4E32A4" w:rsidR="00E50C99" w:rsidRPr="00DA5B98" w:rsidRDefault="00E50C99" w:rsidP="00DD7ED7">
            <w:pPr>
              <w:spacing w:line="320" w:lineRule="exact"/>
              <w:jc w:val="both"/>
              <w:rPr>
                <w:b/>
                <w:color w:val="000000"/>
                <w:sz w:val="26"/>
                <w:szCs w:val="26"/>
              </w:rPr>
            </w:pPr>
          </w:p>
        </w:tc>
      </w:tr>
      <w:tr w:rsidR="00E50C99" w:rsidRPr="00DA5B98" w14:paraId="2844C456" w14:textId="77777777" w:rsidTr="00DD7ED7">
        <w:tc>
          <w:tcPr>
            <w:tcW w:w="709" w:type="dxa"/>
            <w:vAlign w:val="center"/>
          </w:tcPr>
          <w:p w14:paraId="03D15A70" w14:textId="77777777" w:rsidR="00E50C99" w:rsidRPr="00DA5B98" w:rsidRDefault="00E50C99" w:rsidP="00E777B1">
            <w:pPr>
              <w:pStyle w:val="ListParagraph"/>
              <w:numPr>
                <w:ilvl w:val="0"/>
                <w:numId w:val="19"/>
              </w:numPr>
              <w:spacing w:line="320" w:lineRule="exact"/>
              <w:jc w:val="center"/>
              <w:rPr>
                <w:color w:val="000000"/>
                <w:sz w:val="26"/>
                <w:szCs w:val="26"/>
              </w:rPr>
            </w:pPr>
          </w:p>
        </w:tc>
        <w:tc>
          <w:tcPr>
            <w:tcW w:w="1560" w:type="dxa"/>
            <w:vAlign w:val="center"/>
          </w:tcPr>
          <w:p w14:paraId="11872B65" w14:textId="773433FB" w:rsidR="00E50C99" w:rsidRPr="00DA5B98" w:rsidRDefault="00E50C99" w:rsidP="00E777B1">
            <w:pPr>
              <w:spacing w:line="320" w:lineRule="exact"/>
              <w:jc w:val="center"/>
              <w:rPr>
                <w:sz w:val="26"/>
                <w:szCs w:val="26"/>
              </w:rPr>
            </w:pPr>
            <w:r w:rsidRPr="00DA5B98">
              <w:rPr>
                <w:sz w:val="26"/>
                <w:szCs w:val="26"/>
              </w:rPr>
              <w:t>Thành phố Huế</w:t>
            </w:r>
          </w:p>
        </w:tc>
        <w:tc>
          <w:tcPr>
            <w:tcW w:w="8930" w:type="dxa"/>
          </w:tcPr>
          <w:p w14:paraId="28BB231D" w14:textId="77777777" w:rsidR="00E50C99" w:rsidRPr="00DA5B98" w:rsidRDefault="00E50C99" w:rsidP="00E777B1">
            <w:pPr>
              <w:widowControl w:val="0"/>
              <w:spacing w:line="320" w:lineRule="exact"/>
              <w:jc w:val="both"/>
              <w:rPr>
                <w:sz w:val="26"/>
                <w:szCs w:val="26"/>
              </w:rPr>
            </w:pPr>
            <w:r w:rsidRPr="00DA5B98">
              <w:rPr>
                <w:sz w:val="26"/>
                <w:szCs w:val="26"/>
              </w:rPr>
              <w:t>Đề nghị điều chỉnh điểm a khoản 1:</w:t>
            </w:r>
          </w:p>
          <w:p w14:paraId="099877B8" w14:textId="2E3EDDFD" w:rsidR="00E50C99" w:rsidRPr="00DA5B98" w:rsidRDefault="00E50C99" w:rsidP="00E777B1">
            <w:pPr>
              <w:widowControl w:val="0"/>
              <w:spacing w:line="320" w:lineRule="exact"/>
              <w:jc w:val="both"/>
              <w:rPr>
                <w:sz w:val="26"/>
                <w:szCs w:val="26"/>
              </w:rPr>
            </w:pPr>
            <w:r w:rsidRPr="00DA5B98">
              <w:rPr>
                <w:sz w:val="26"/>
                <w:szCs w:val="26"/>
              </w:rPr>
              <w:t xml:space="preserve">a) Từ 2026, người dân được khám sức khỏe định kỳ hoặc khám sàng lọc miễn phí ít nhất mỗi năm 01 lần, được lập sổ sức khỏe điện tử để quản lý sức khỏe theo vòng đời, từng bước giảm gánh nặng chi phí y tế. Đến năm 2030, </w:t>
            </w:r>
            <w:r w:rsidRPr="00DA5B98">
              <w:rPr>
                <w:b/>
                <w:i/>
                <w:sz w:val="26"/>
                <w:szCs w:val="26"/>
              </w:rPr>
              <w:t>đạt bao phủ Bảo hiểm y tế toàn dân</w:t>
            </w:r>
            <w:r w:rsidRPr="00DA5B98">
              <w:rPr>
                <w:sz w:val="26"/>
                <w:szCs w:val="26"/>
              </w:rPr>
              <w:t xml:space="preserve"> và người dân được miễn viện phí ở mức cơ bản trong phạm vi quyền lợi bảo hiểm y tế theo lộ trình;</w:t>
            </w:r>
          </w:p>
        </w:tc>
        <w:tc>
          <w:tcPr>
            <w:tcW w:w="4820" w:type="dxa"/>
            <w:vMerge/>
          </w:tcPr>
          <w:p w14:paraId="54785AEB" w14:textId="05F98CDB" w:rsidR="00E50C99" w:rsidRPr="00DA5B98" w:rsidRDefault="00E50C99" w:rsidP="00E777B1">
            <w:pPr>
              <w:spacing w:line="320" w:lineRule="exact"/>
              <w:jc w:val="both"/>
              <w:rPr>
                <w:b/>
                <w:color w:val="000000"/>
                <w:sz w:val="26"/>
                <w:szCs w:val="26"/>
              </w:rPr>
            </w:pPr>
          </w:p>
        </w:tc>
      </w:tr>
      <w:tr w:rsidR="00DD7ED7" w:rsidRPr="00DA5B98" w14:paraId="6400DAD0" w14:textId="77777777" w:rsidTr="00DD7ED7">
        <w:tc>
          <w:tcPr>
            <w:tcW w:w="709" w:type="dxa"/>
            <w:vAlign w:val="center"/>
          </w:tcPr>
          <w:p w14:paraId="6BA91C55" w14:textId="77777777" w:rsidR="00DD7ED7" w:rsidRPr="00DA5B98" w:rsidRDefault="00DD7ED7" w:rsidP="00E777B1">
            <w:pPr>
              <w:pStyle w:val="ListParagraph"/>
              <w:numPr>
                <w:ilvl w:val="0"/>
                <w:numId w:val="19"/>
              </w:numPr>
              <w:spacing w:line="320" w:lineRule="exact"/>
              <w:jc w:val="center"/>
              <w:rPr>
                <w:color w:val="000000"/>
                <w:sz w:val="26"/>
                <w:szCs w:val="26"/>
              </w:rPr>
            </w:pPr>
          </w:p>
        </w:tc>
        <w:tc>
          <w:tcPr>
            <w:tcW w:w="1560" w:type="dxa"/>
            <w:vAlign w:val="center"/>
          </w:tcPr>
          <w:p w14:paraId="51B0E290" w14:textId="40A39A39" w:rsidR="00DD7ED7" w:rsidRPr="00DA5B98" w:rsidRDefault="00DD7ED7" w:rsidP="00E777B1">
            <w:pPr>
              <w:spacing w:line="320" w:lineRule="exact"/>
              <w:jc w:val="center"/>
              <w:rPr>
                <w:sz w:val="26"/>
                <w:szCs w:val="26"/>
              </w:rPr>
            </w:pPr>
            <w:r w:rsidRPr="00DA5B98">
              <w:rPr>
                <w:sz w:val="26"/>
                <w:szCs w:val="26"/>
              </w:rPr>
              <w:t>Lai Châu</w:t>
            </w:r>
          </w:p>
        </w:tc>
        <w:tc>
          <w:tcPr>
            <w:tcW w:w="8930" w:type="dxa"/>
          </w:tcPr>
          <w:p w14:paraId="09F0878E" w14:textId="59E8EC97" w:rsidR="00DD7ED7" w:rsidRPr="00DA5B98" w:rsidRDefault="00DD7ED7" w:rsidP="00E777B1">
            <w:pPr>
              <w:widowControl w:val="0"/>
              <w:spacing w:line="320" w:lineRule="exact"/>
              <w:jc w:val="both"/>
              <w:rPr>
                <w:spacing w:val="-2"/>
                <w:sz w:val="26"/>
                <w:szCs w:val="26"/>
              </w:rPr>
            </w:pPr>
            <w:r w:rsidRPr="00DA5B98">
              <w:rPr>
                <w:spacing w:val="-2"/>
                <w:sz w:val="26"/>
                <w:szCs w:val="26"/>
              </w:rPr>
              <w:t>Điểm b khoản 1 có nội dung như sau “Đầu tư phát triển mạng lưới cơ sở y tế và bảo đảm cơ sở vật chất, trang thiếtbị y tế phục vụ chăm sóc khỏe: 100% y tế cấp xã được đầu tư sở vật chất, thiếtbị y tế, nhân lực theo mô hình đơn vị sự nghiệp công lập, bảo đảm cung ứng dịch vụ cơ bản, thiết yếu về phòng bệnh, chăm sóc sức khoẻ ban đầu, khám bệnh, chữa bệnh cơ bản và các dịch vụ chăm sóc xã hội; mỗi tỉnh, thành phố trực thuộc Trung ương có ít nhất 01 bệnh viện đạt cấp chuyên sâu; có bệnh việnlão khoa hoặc bệnh viện đa khoa có chuyên khoa lão khoa”. Việc quy định ngân sách thực hiện cơ chế, chính sách đặc biệt cho nội dung quy định trích dẫn nêu trên, tuy nhiên không có nội dung quy định về lộ trình thực hiện đến thời gian cụthể nào?. Do đó, đề nghị cơ quan soạn thảo nghiên cứu, bổ sung thêm thời gianthực hiện để thuận lợi hơn cho việc đảm bảo kinh phí hàng năm của ngân sách</w:t>
            </w:r>
          </w:p>
        </w:tc>
        <w:tc>
          <w:tcPr>
            <w:tcW w:w="4820" w:type="dxa"/>
          </w:tcPr>
          <w:p w14:paraId="1E19EF5F" w14:textId="7DA01BD7" w:rsidR="00DD7ED7" w:rsidRPr="00DA5B98" w:rsidRDefault="00E50C99" w:rsidP="00E777B1">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7C42CA5B" w14:textId="77777777" w:rsidTr="00DD7ED7">
        <w:tc>
          <w:tcPr>
            <w:tcW w:w="709" w:type="dxa"/>
            <w:vAlign w:val="center"/>
          </w:tcPr>
          <w:p w14:paraId="0351E092" w14:textId="77777777" w:rsidR="00DD7ED7" w:rsidRPr="00DA5B98" w:rsidRDefault="00DD7ED7" w:rsidP="00E777B1">
            <w:pPr>
              <w:pStyle w:val="ListParagraph"/>
              <w:numPr>
                <w:ilvl w:val="0"/>
                <w:numId w:val="19"/>
              </w:numPr>
              <w:spacing w:line="320" w:lineRule="exact"/>
              <w:jc w:val="center"/>
              <w:rPr>
                <w:color w:val="000000"/>
                <w:sz w:val="26"/>
                <w:szCs w:val="26"/>
              </w:rPr>
            </w:pPr>
          </w:p>
        </w:tc>
        <w:tc>
          <w:tcPr>
            <w:tcW w:w="1560" w:type="dxa"/>
            <w:vAlign w:val="center"/>
          </w:tcPr>
          <w:p w14:paraId="7720E58B" w14:textId="16C2A30C" w:rsidR="00DD7ED7" w:rsidRPr="00DA5B98" w:rsidRDefault="00DD7ED7" w:rsidP="00E777B1">
            <w:pPr>
              <w:spacing w:line="320" w:lineRule="exact"/>
              <w:jc w:val="center"/>
              <w:rPr>
                <w:sz w:val="26"/>
                <w:szCs w:val="26"/>
              </w:rPr>
            </w:pPr>
            <w:r w:rsidRPr="00DA5B98">
              <w:rPr>
                <w:sz w:val="26"/>
                <w:szCs w:val="26"/>
              </w:rPr>
              <w:t>Nghị An</w:t>
            </w:r>
          </w:p>
        </w:tc>
        <w:tc>
          <w:tcPr>
            <w:tcW w:w="8930" w:type="dxa"/>
          </w:tcPr>
          <w:p w14:paraId="462EAD7F" w14:textId="3B5B5E45" w:rsidR="00DD7ED7" w:rsidRPr="00DA5B98" w:rsidRDefault="00DD7ED7" w:rsidP="00E777B1">
            <w:pPr>
              <w:widowControl w:val="0"/>
              <w:spacing w:line="320" w:lineRule="exact"/>
              <w:jc w:val="both"/>
              <w:rPr>
                <w:sz w:val="26"/>
                <w:szCs w:val="26"/>
              </w:rPr>
            </w:pPr>
            <w:r w:rsidRPr="00DA5B98">
              <w:rPr>
                <w:b/>
                <w:bCs/>
                <w:sz w:val="26"/>
                <w:szCs w:val="26"/>
              </w:rPr>
              <w:t>Tại điểm b, khoản 1:</w:t>
            </w:r>
            <w:r>
              <w:rPr>
                <w:b/>
                <w:bCs/>
                <w:sz w:val="26"/>
                <w:szCs w:val="26"/>
              </w:rPr>
              <w:t xml:space="preserve"> </w:t>
            </w:r>
            <w:r w:rsidRPr="00DA5B98">
              <w:rPr>
                <w:sz w:val="26"/>
                <w:szCs w:val="26"/>
              </w:rPr>
              <w:t xml:space="preserve">“Đầu tư phát triển mạng lưới cơ sở y tế và bảo đảm cơ sở vật chất, trang thiết bị y tế phục vụ chăm sóc khỏe: 100% y tế cấp xã được đầu tư sở vật chất, thiết bị y tế, nhân lực theo mô hình đơn vị sự nghiệp công lập, bảo đảm cung ứng dịch vụ cơ bản, thiết yếu về phòng bệnh, chăm sóc sức khoẻ ban đầu, khám bệnh, chữa bệnh cơ bản và các dịch vụ chăm sóc xã hội; mỗi tỉnh, thành phố trực thuộc Trung ương có ít nhất 01 bệnh viện đạt cấp chuyên sâu; có bệnh viện lão khoa hoặc bệnh viện đa khoa có chuyên khoa lão khoa. </w:t>
            </w:r>
            <w:r w:rsidRPr="00DA5B98">
              <w:rPr>
                <w:b/>
                <w:bCs/>
                <w:i/>
                <w:iCs/>
                <w:sz w:val="26"/>
                <w:szCs w:val="26"/>
              </w:rPr>
              <w:t>Đầu tư nguồn lực xây dựng cơ sở vật chất và mua sắm thiết bị y tế hiện đại cho các cơ sở y tế của tỉnh khó khăn (nguồn thu chưa đủ bù chi)</w:t>
            </w:r>
            <w:r w:rsidRPr="00DA5B98">
              <w:rPr>
                <w:sz w:val="26"/>
                <w:szCs w:val="26"/>
              </w:rPr>
              <w:t>.”</w:t>
            </w:r>
          </w:p>
          <w:p w14:paraId="44130F76" w14:textId="07C2CC10" w:rsidR="00DD7ED7" w:rsidRPr="00DA5B98" w:rsidRDefault="00DD7ED7" w:rsidP="00E777B1">
            <w:pPr>
              <w:widowControl w:val="0"/>
              <w:spacing w:line="320" w:lineRule="exact"/>
              <w:jc w:val="both"/>
              <w:rPr>
                <w:spacing w:val="-4"/>
                <w:sz w:val="26"/>
                <w:szCs w:val="26"/>
              </w:rPr>
            </w:pPr>
            <w:r w:rsidRPr="00DA5B98">
              <w:rPr>
                <w:b/>
                <w:bCs/>
                <w:spacing w:val="-4"/>
                <w:sz w:val="26"/>
                <w:szCs w:val="26"/>
              </w:rPr>
              <w:t xml:space="preserve">Lý do: </w:t>
            </w:r>
            <w:r w:rsidRPr="00DA5B98">
              <w:rPr>
                <w:spacing w:val="-4"/>
                <w:sz w:val="26"/>
                <w:szCs w:val="26"/>
              </w:rPr>
              <w:t xml:space="preserve">Hiện nay, các cơ sở y tế đang thực hiện cơ chế tự chủ tài chính, nhưng cơ cấu giá dịch vụ y tế chưa tính đúng, tính đủ, nên việc trích lập các quỹ khó khăn, vì vậy, </w:t>
            </w:r>
            <w:r w:rsidRPr="00DA5B98">
              <w:rPr>
                <w:spacing w:val="-4"/>
                <w:sz w:val="26"/>
                <w:szCs w:val="26"/>
              </w:rPr>
              <w:lastRenderedPageBreak/>
              <w:t xml:space="preserve">chưa thể đầu tư nguồn lực để mua sắm thiết bị và xây dựng cơ sở hạ tầng. Trong khi đó, ngân sách tỉnh đầu tư còn hạn hẹp, ảnh hưởng chất lượng khám chữa bệnh </w:t>
            </w:r>
          </w:p>
        </w:tc>
        <w:tc>
          <w:tcPr>
            <w:tcW w:w="4820" w:type="dxa"/>
          </w:tcPr>
          <w:p w14:paraId="324E2DE0" w14:textId="582F3F9C" w:rsidR="00DD7ED7" w:rsidRPr="00DA5B98" w:rsidRDefault="00E50C99" w:rsidP="00E50C99">
            <w:pPr>
              <w:spacing w:line="320" w:lineRule="exact"/>
              <w:jc w:val="both"/>
              <w:rPr>
                <w:b/>
                <w:color w:val="000000"/>
                <w:sz w:val="26"/>
                <w:szCs w:val="26"/>
              </w:rPr>
            </w:pPr>
            <w:r w:rsidRPr="003452F5">
              <w:rPr>
                <w:color w:val="000000"/>
                <w:sz w:val="26"/>
                <w:szCs w:val="26"/>
              </w:rPr>
              <w:lastRenderedPageBreak/>
              <w:t>Dự thảo Nghị quyết quy định theo đúng phạm vi được quy định tại Nghị quyết số 72-NQ/TW</w:t>
            </w:r>
          </w:p>
        </w:tc>
      </w:tr>
      <w:tr w:rsidR="00DD7ED7" w:rsidRPr="00DA5B98" w14:paraId="30EF6820" w14:textId="77777777" w:rsidTr="00DD7ED7">
        <w:tc>
          <w:tcPr>
            <w:tcW w:w="709" w:type="dxa"/>
            <w:vAlign w:val="center"/>
          </w:tcPr>
          <w:p w14:paraId="198B1B6F" w14:textId="77777777" w:rsidR="00DD7ED7" w:rsidRPr="00DA5B98" w:rsidRDefault="00DD7ED7" w:rsidP="00E777B1">
            <w:pPr>
              <w:pStyle w:val="ListParagraph"/>
              <w:numPr>
                <w:ilvl w:val="0"/>
                <w:numId w:val="19"/>
              </w:numPr>
              <w:spacing w:line="320" w:lineRule="exact"/>
              <w:jc w:val="center"/>
              <w:rPr>
                <w:color w:val="000000"/>
                <w:sz w:val="26"/>
                <w:szCs w:val="26"/>
              </w:rPr>
            </w:pPr>
          </w:p>
        </w:tc>
        <w:tc>
          <w:tcPr>
            <w:tcW w:w="1560" w:type="dxa"/>
            <w:vAlign w:val="center"/>
          </w:tcPr>
          <w:p w14:paraId="08A833A4" w14:textId="4B003C3C" w:rsidR="00DD7ED7" w:rsidRPr="00DA5B98" w:rsidRDefault="00DD7ED7" w:rsidP="00E777B1">
            <w:pPr>
              <w:spacing w:line="320" w:lineRule="exact"/>
              <w:jc w:val="center"/>
              <w:rPr>
                <w:sz w:val="26"/>
                <w:szCs w:val="26"/>
              </w:rPr>
            </w:pPr>
            <w:r w:rsidRPr="00DA5B98">
              <w:rPr>
                <w:sz w:val="26"/>
                <w:szCs w:val="26"/>
              </w:rPr>
              <w:t>Quảng Trị</w:t>
            </w:r>
          </w:p>
        </w:tc>
        <w:tc>
          <w:tcPr>
            <w:tcW w:w="8930" w:type="dxa"/>
          </w:tcPr>
          <w:p w14:paraId="6313A0B6" w14:textId="77777777" w:rsidR="00DD7ED7" w:rsidRPr="00DA5B98" w:rsidRDefault="00DD7ED7" w:rsidP="00E777B1">
            <w:pPr>
              <w:widowControl w:val="0"/>
              <w:spacing w:line="320" w:lineRule="exact"/>
              <w:jc w:val="both"/>
              <w:rPr>
                <w:color w:val="000000"/>
                <w:sz w:val="26"/>
                <w:szCs w:val="26"/>
              </w:rPr>
            </w:pPr>
            <w:r w:rsidRPr="00DA5B98">
              <w:rPr>
                <w:color w:val="000000"/>
                <w:sz w:val="26"/>
                <w:szCs w:val="26"/>
              </w:rPr>
              <w:t>Điề</w:t>
            </w:r>
            <w:r>
              <w:rPr>
                <w:color w:val="000000"/>
                <w:sz w:val="26"/>
                <w:szCs w:val="26"/>
              </w:rPr>
              <w:t>u chỉnh Điểm b</w:t>
            </w:r>
            <w:r w:rsidRPr="00DA5B98">
              <w:rPr>
                <w:color w:val="000000"/>
                <w:sz w:val="26"/>
                <w:szCs w:val="26"/>
              </w:rPr>
              <w:t xml:space="preserve"> Khoản 1như sau:</w:t>
            </w:r>
          </w:p>
          <w:p w14:paraId="37D1C48A" w14:textId="03095AEF" w:rsidR="00DD7ED7" w:rsidRPr="00DA5B98" w:rsidRDefault="00DD7ED7" w:rsidP="00E777B1">
            <w:pPr>
              <w:widowControl w:val="0"/>
              <w:spacing w:line="320" w:lineRule="exact"/>
              <w:jc w:val="both"/>
              <w:rPr>
                <w:spacing w:val="-2"/>
                <w:sz w:val="26"/>
                <w:szCs w:val="26"/>
              </w:rPr>
            </w:pPr>
            <w:r w:rsidRPr="00DA5B98">
              <w:rPr>
                <w:i/>
                <w:iCs/>
                <w:color w:val="000000"/>
                <w:sz w:val="26"/>
                <w:szCs w:val="26"/>
              </w:rPr>
              <w:t>"b) Đầu tư phát triển mạng lưới cơ sở y tế và bảo đảm cơ sở vật chất, trang thiết bị y tế phục vụ chăm sóc sức khỏe: 100% y tế cấp xã được đầu tư cơ sở vật chất, thiết bị y tế, nhân lực theo mô hình đơn vị sự nghiệp công lập, bảo đảm cung ứng dịch vụ cơ bản, thiết yếu về phòng bệnh, chăm sóc sức khoẻ ban đầu, khám bệnh, chữa bệnh cơ bản và các dịch vụ chăm sóc xã hội; mỗi tỉnh, thành phố trực thuộc Trung ương có ít nhất 01 bệnh viện đạt cấp chuyên sâu; có bệnh viện lão khoa hoặc bệnh viện đa khoa có chuyên khoa lão khoa.".</w:t>
            </w:r>
          </w:p>
        </w:tc>
        <w:tc>
          <w:tcPr>
            <w:tcW w:w="4820" w:type="dxa"/>
          </w:tcPr>
          <w:p w14:paraId="5C3323C0" w14:textId="5525C413" w:rsidR="00DD7ED7" w:rsidRPr="00DA5B98" w:rsidRDefault="00E50C99" w:rsidP="00E50C99">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2B364ABD" w14:textId="77777777" w:rsidTr="00DD7ED7">
        <w:tc>
          <w:tcPr>
            <w:tcW w:w="709" w:type="dxa"/>
            <w:vAlign w:val="center"/>
          </w:tcPr>
          <w:p w14:paraId="27D2437B" w14:textId="77777777" w:rsidR="00DD7ED7" w:rsidRPr="00DA5B98" w:rsidRDefault="00DD7ED7" w:rsidP="00E777B1">
            <w:pPr>
              <w:pStyle w:val="ListParagraph"/>
              <w:numPr>
                <w:ilvl w:val="0"/>
                <w:numId w:val="19"/>
              </w:numPr>
              <w:spacing w:line="320" w:lineRule="exact"/>
              <w:jc w:val="center"/>
              <w:rPr>
                <w:color w:val="000000"/>
                <w:sz w:val="26"/>
                <w:szCs w:val="26"/>
              </w:rPr>
            </w:pPr>
          </w:p>
        </w:tc>
        <w:tc>
          <w:tcPr>
            <w:tcW w:w="1560" w:type="dxa"/>
            <w:vAlign w:val="center"/>
          </w:tcPr>
          <w:p w14:paraId="48737E8E" w14:textId="1FF86005" w:rsidR="00DD7ED7" w:rsidRPr="00DA5B98" w:rsidRDefault="00DD7ED7" w:rsidP="00E777B1">
            <w:pPr>
              <w:spacing w:line="320" w:lineRule="exact"/>
              <w:jc w:val="center"/>
              <w:rPr>
                <w:sz w:val="26"/>
                <w:szCs w:val="26"/>
              </w:rPr>
            </w:pPr>
            <w:r w:rsidRPr="00DA5B98">
              <w:rPr>
                <w:sz w:val="26"/>
                <w:szCs w:val="26"/>
              </w:rPr>
              <w:t>Thái Nguyên</w:t>
            </w:r>
          </w:p>
        </w:tc>
        <w:tc>
          <w:tcPr>
            <w:tcW w:w="8930" w:type="dxa"/>
          </w:tcPr>
          <w:p w14:paraId="168850F9" w14:textId="77777777" w:rsidR="00DD7ED7" w:rsidRPr="00DA5B98" w:rsidRDefault="00DD7ED7" w:rsidP="00E777B1">
            <w:pPr>
              <w:widowControl w:val="0"/>
              <w:spacing w:line="320" w:lineRule="exact"/>
              <w:jc w:val="both"/>
              <w:rPr>
                <w:i/>
                <w:iCs/>
                <w:sz w:val="26"/>
                <w:szCs w:val="26"/>
              </w:rPr>
            </w:pPr>
            <w:r w:rsidRPr="00DA5B98">
              <w:rPr>
                <w:sz w:val="26"/>
                <w:szCs w:val="26"/>
              </w:rPr>
              <w:t xml:space="preserve">Tại điểm b, khoản 1: có nêu: </w:t>
            </w:r>
            <w:r w:rsidRPr="00DA5B98">
              <w:rPr>
                <w:i/>
                <w:iCs/>
                <w:sz w:val="26"/>
                <w:szCs w:val="26"/>
              </w:rPr>
              <w:t>“... mỗi tỉnh, thành phố trực thuộc Trung ương có ít nhất 01 bệnh viện đạt cấp chuyên sâu; có bệnh viện lão khoa hoặc bệnh viện đa khoa có chuyên khoa lão khoa”.</w:t>
            </w:r>
          </w:p>
          <w:p w14:paraId="069719EE" w14:textId="77777777" w:rsidR="00DD7ED7" w:rsidRPr="00DD7ED7" w:rsidRDefault="00DD7ED7" w:rsidP="00E777B1">
            <w:pPr>
              <w:widowControl w:val="0"/>
              <w:spacing w:line="320" w:lineRule="exact"/>
              <w:jc w:val="both"/>
              <w:rPr>
                <w:spacing w:val="-2"/>
                <w:sz w:val="26"/>
                <w:szCs w:val="26"/>
              </w:rPr>
            </w:pPr>
            <w:r w:rsidRPr="00DD7ED7">
              <w:rPr>
                <w:spacing w:val="-2"/>
                <w:sz w:val="26"/>
                <w:szCs w:val="26"/>
              </w:rPr>
              <w:t>- Đề nghị bổ sung làm rõ thêm nội dung :“</w:t>
            </w:r>
            <w:r w:rsidRPr="00DD7ED7">
              <w:rPr>
                <w:i/>
                <w:iCs/>
                <w:spacing w:val="-2"/>
                <w:sz w:val="26"/>
                <w:szCs w:val="26"/>
              </w:rPr>
              <w:t>mỗi tỉnh, thành phố trực thuộc Trung ương có ít nhất 01 bệnh viện đạt cấp chuyên sâu”</w:t>
            </w:r>
            <w:r w:rsidRPr="00DD7ED7">
              <w:rPr>
                <w:spacing w:val="-2"/>
                <w:sz w:val="26"/>
                <w:szCs w:val="26"/>
              </w:rPr>
              <w:t xml:space="preserve">: là Bệnh viện thuộc </w:t>
            </w:r>
            <w:r w:rsidRPr="00DD7ED7">
              <w:rPr>
                <w:i/>
                <w:iCs/>
                <w:spacing w:val="-2"/>
                <w:sz w:val="26"/>
                <w:szCs w:val="26"/>
              </w:rPr>
              <w:t>“</w:t>
            </w:r>
            <w:r w:rsidRPr="00DD7ED7">
              <w:rPr>
                <w:spacing w:val="-2"/>
                <w:sz w:val="26"/>
                <w:szCs w:val="26"/>
              </w:rPr>
              <w:t>tuyến tỉnh” hay “tuyến Trung ương” và là bệnh viện “đa khoa” hay “chuyên khoa” đạt cấp chuyên sâu.</w:t>
            </w:r>
          </w:p>
          <w:p w14:paraId="6DCA7F26" w14:textId="77777777" w:rsidR="00DD7ED7" w:rsidRPr="00DA5B98" w:rsidRDefault="00DD7ED7" w:rsidP="00E777B1">
            <w:pPr>
              <w:widowControl w:val="0"/>
              <w:spacing w:line="320" w:lineRule="exact"/>
              <w:jc w:val="both"/>
              <w:rPr>
                <w:b/>
                <w:bCs/>
                <w:i/>
                <w:iCs/>
                <w:sz w:val="26"/>
                <w:szCs w:val="26"/>
              </w:rPr>
            </w:pPr>
            <w:r w:rsidRPr="00DA5B98">
              <w:rPr>
                <w:sz w:val="26"/>
                <w:szCs w:val="26"/>
              </w:rPr>
              <w:t xml:space="preserve">- Đề nghị bổ sung thêm nội dung: mỗi tỉnh, thành phố trực thuộc Trung ương </w:t>
            </w:r>
            <w:r w:rsidRPr="00DA5B98">
              <w:rPr>
                <w:b/>
                <w:bCs/>
                <w:i/>
                <w:iCs/>
                <w:sz w:val="26"/>
                <w:szCs w:val="26"/>
              </w:rPr>
              <w:t>có thêm 01 Bệnh viện Sản - Nhi.</w:t>
            </w:r>
          </w:p>
          <w:p w14:paraId="11CAE242" w14:textId="0C7CBDC8" w:rsidR="00DD7ED7" w:rsidRPr="00DA5B98" w:rsidRDefault="00DD7ED7" w:rsidP="00E777B1">
            <w:pPr>
              <w:widowControl w:val="0"/>
              <w:spacing w:line="320" w:lineRule="exact"/>
              <w:jc w:val="both"/>
              <w:rPr>
                <w:spacing w:val="-2"/>
                <w:sz w:val="26"/>
                <w:szCs w:val="26"/>
              </w:rPr>
            </w:pPr>
            <w:r w:rsidRPr="00DA5B98">
              <w:rPr>
                <w:sz w:val="26"/>
                <w:szCs w:val="26"/>
              </w:rPr>
              <w:t xml:space="preserve">*Lý do đề xuất: Đảm bảo thực hiện có hiệu quả và thống nhất các nội dung của Nghị quyết sau khi ban hành </w:t>
            </w:r>
          </w:p>
        </w:tc>
        <w:tc>
          <w:tcPr>
            <w:tcW w:w="4820" w:type="dxa"/>
          </w:tcPr>
          <w:p w14:paraId="2D583000" w14:textId="129C86B0" w:rsidR="00DD7ED7" w:rsidRPr="00DA5B98" w:rsidRDefault="00E50C99" w:rsidP="00E50C99">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0F3FC169" w14:textId="77777777" w:rsidTr="00DD7ED7">
        <w:tc>
          <w:tcPr>
            <w:tcW w:w="709" w:type="dxa"/>
            <w:vAlign w:val="center"/>
          </w:tcPr>
          <w:p w14:paraId="3AD96A65" w14:textId="77777777" w:rsidR="00DD7ED7" w:rsidRPr="00DA5B98" w:rsidRDefault="00DD7ED7" w:rsidP="00E777B1">
            <w:pPr>
              <w:pStyle w:val="ListParagraph"/>
              <w:numPr>
                <w:ilvl w:val="0"/>
                <w:numId w:val="19"/>
              </w:numPr>
              <w:spacing w:line="320" w:lineRule="exact"/>
              <w:jc w:val="center"/>
              <w:rPr>
                <w:color w:val="000000"/>
                <w:sz w:val="26"/>
                <w:szCs w:val="26"/>
              </w:rPr>
            </w:pPr>
          </w:p>
        </w:tc>
        <w:tc>
          <w:tcPr>
            <w:tcW w:w="1560" w:type="dxa"/>
            <w:vAlign w:val="center"/>
          </w:tcPr>
          <w:p w14:paraId="41D37DDB" w14:textId="230AB197" w:rsidR="00DD7ED7" w:rsidRPr="00DA5B98" w:rsidRDefault="00DD7ED7" w:rsidP="00E777B1">
            <w:pPr>
              <w:spacing w:line="320" w:lineRule="exact"/>
              <w:jc w:val="center"/>
              <w:rPr>
                <w:sz w:val="26"/>
                <w:szCs w:val="26"/>
              </w:rPr>
            </w:pPr>
            <w:r w:rsidRPr="00DA5B98">
              <w:rPr>
                <w:sz w:val="26"/>
                <w:szCs w:val="26"/>
              </w:rPr>
              <w:t>Thành phố Huế</w:t>
            </w:r>
          </w:p>
        </w:tc>
        <w:tc>
          <w:tcPr>
            <w:tcW w:w="8930" w:type="dxa"/>
          </w:tcPr>
          <w:p w14:paraId="6C4BB88E" w14:textId="77777777" w:rsidR="00DD7ED7" w:rsidRPr="00DA5B98" w:rsidRDefault="00DD7ED7" w:rsidP="00E777B1">
            <w:pPr>
              <w:widowControl w:val="0"/>
              <w:spacing w:line="320" w:lineRule="exact"/>
              <w:jc w:val="both"/>
              <w:rPr>
                <w:sz w:val="26"/>
                <w:szCs w:val="26"/>
              </w:rPr>
            </w:pPr>
            <w:r w:rsidRPr="00DA5B98">
              <w:rPr>
                <w:sz w:val="26"/>
                <w:szCs w:val="26"/>
              </w:rPr>
              <w:t>Đề nghị điều chỉnh điểm b khoản 1:</w:t>
            </w:r>
          </w:p>
          <w:p w14:paraId="69901A3D" w14:textId="2FF42376" w:rsidR="00DD7ED7" w:rsidRPr="00DA5B98" w:rsidRDefault="00DD7ED7" w:rsidP="00E777B1">
            <w:pPr>
              <w:widowControl w:val="0"/>
              <w:spacing w:line="320" w:lineRule="exact"/>
              <w:jc w:val="both"/>
              <w:rPr>
                <w:spacing w:val="-2"/>
                <w:sz w:val="26"/>
                <w:szCs w:val="26"/>
              </w:rPr>
            </w:pPr>
            <w:r w:rsidRPr="00DA5B98">
              <w:rPr>
                <w:sz w:val="26"/>
                <w:szCs w:val="26"/>
              </w:rPr>
              <w:t xml:space="preserve">b) Đầu tư phát triển mạng lưới cơ sở y tế và bảo đảm cơ sở vật chất, trang thiết bị y tế phục vụ chăm sóc khỏe: 100% y tế cấp xã được đầu tư sở vật chất, thiết bị y tế, nhân lực theo mô hình đơn vị sự nghiệp công lập; </w:t>
            </w:r>
            <w:r w:rsidRPr="00DA5B98">
              <w:rPr>
                <w:b/>
                <w:i/>
                <w:sz w:val="26"/>
                <w:szCs w:val="26"/>
              </w:rPr>
              <w:t>đến năm 2027 có ít nhất từ 4 - 5 bác sĩ</w:t>
            </w:r>
            <w:r w:rsidRPr="00DA5B98">
              <w:rPr>
                <w:sz w:val="26"/>
                <w:szCs w:val="26"/>
              </w:rPr>
              <w:t>, bảo đảm cung ứng dịch vụ cơ bản, thiết yếu về phòng bệnh, chăm sóc sức khoẻ ban đầu, khám bệnh, chữa bệnh cơ bản và các dịch vụ chăm sóc xã hội; mỗi tỉnh, thành phố trực thuộc Trung ương có ít nhất 01 bệnh viện đạt cấp chuyên sâu; có bệnh viện lão khoa hoặc bệnh viện đa khoa có chuyên khoa lão khoa.</w:t>
            </w:r>
          </w:p>
        </w:tc>
        <w:tc>
          <w:tcPr>
            <w:tcW w:w="4820" w:type="dxa"/>
          </w:tcPr>
          <w:p w14:paraId="6692226E" w14:textId="007233D9" w:rsidR="00DD7ED7" w:rsidRPr="00DA5B98" w:rsidRDefault="00E50C99" w:rsidP="00E50C99">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186716AF" w14:textId="77777777" w:rsidTr="00DD7ED7">
        <w:tc>
          <w:tcPr>
            <w:tcW w:w="709" w:type="dxa"/>
            <w:vAlign w:val="center"/>
          </w:tcPr>
          <w:p w14:paraId="15C51634" w14:textId="77777777" w:rsidR="00DD7ED7" w:rsidRPr="00DA5B98" w:rsidRDefault="00DD7ED7" w:rsidP="00E777B1">
            <w:pPr>
              <w:pStyle w:val="ListParagraph"/>
              <w:numPr>
                <w:ilvl w:val="0"/>
                <w:numId w:val="19"/>
              </w:numPr>
              <w:spacing w:line="320" w:lineRule="exact"/>
              <w:jc w:val="center"/>
              <w:rPr>
                <w:color w:val="000000"/>
                <w:sz w:val="26"/>
                <w:szCs w:val="26"/>
              </w:rPr>
            </w:pPr>
          </w:p>
        </w:tc>
        <w:tc>
          <w:tcPr>
            <w:tcW w:w="1560" w:type="dxa"/>
            <w:vAlign w:val="center"/>
          </w:tcPr>
          <w:p w14:paraId="44F18DAD" w14:textId="27E737A4" w:rsidR="00DD7ED7" w:rsidRPr="00DA5B98" w:rsidRDefault="00DD7ED7" w:rsidP="00E777B1">
            <w:pPr>
              <w:spacing w:line="320" w:lineRule="exact"/>
              <w:jc w:val="center"/>
              <w:rPr>
                <w:sz w:val="26"/>
                <w:szCs w:val="26"/>
              </w:rPr>
            </w:pPr>
            <w:r w:rsidRPr="00DA5B98">
              <w:rPr>
                <w:sz w:val="26"/>
                <w:szCs w:val="26"/>
              </w:rPr>
              <w:t>Tuyên Quang</w:t>
            </w:r>
          </w:p>
        </w:tc>
        <w:tc>
          <w:tcPr>
            <w:tcW w:w="8930" w:type="dxa"/>
          </w:tcPr>
          <w:p w14:paraId="01D4F5F3" w14:textId="6C4E59F4" w:rsidR="00DD7ED7" w:rsidRPr="00DA5B98" w:rsidRDefault="00DD7ED7" w:rsidP="00E777B1">
            <w:pPr>
              <w:widowControl w:val="0"/>
              <w:spacing w:line="320" w:lineRule="exact"/>
              <w:jc w:val="both"/>
              <w:rPr>
                <w:spacing w:val="-4"/>
                <w:sz w:val="26"/>
                <w:szCs w:val="26"/>
              </w:rPr>
            </w:pPr>
            <w:r w:rsidRPr="00DA5B98">
              <w:rPr>
                <w:i/>
                <w:spacing w:val="-4"/>
                <w:sz w:val="26"/>
                <w:szCs w:val="26"/>
              </w:rPr>
              <w:t xml:space="preserve">- Điểm b Khoản 1: bổ sung “Đầu tư phát triển mạng lưới cơ sở Y tế và bảo đảm cơ sở vật chất, thiết bị y tế phục vụ chăm sóc sức khoẻ: 100% y tế cấp xã được đầu tư cơ sở </w:t>
            </w:r>
            <w:r w:rsidRPr="00DA5B98">
              <w:rPr>
                <w:i/>
                <w:spacing w:val="-4"/>
                <w:sz w:val="26"/>
                <w:szCs w:val="26"/>
              </w:rPr>
              <w:lastRenderedPageBreak/>
              <w:t xml:space="preserve">vật chất, thiết bị y tế, nhân lực theo mô hình đơn vị sự nghiệp công lập, bảo đảm cung ứng dịch vụ cơ bản thiết yếu về phòng bệnh, chăm sóc sức khoẻ ban đầu, khám bệnh, chữa bệnh cơ bản và các dịch vụ chăm sóc xã hội; mỗi tỉnh, thành phố trực thuộc Trung ương có ít nhất 01 bệnh viện đạt cấp chuyên sâu; có Bệnh viện lão khoa, </w:t>
            </w:r>
            <w:r w:rsidRPr="00DA5B98">
              <w:rPr>
                <w:b/>
                <w:i/>
                <w:spacing w:val="-4"/>
                <w:sz w:val="26"/>
                <w:szCs w:val="26"/>
              </w:rPr>
              <w:t>Bệnh viện Y dược cổ truyền</w:t>
            </w:r>
            <w:r w:rsidRPr="00DA5B98">
              <w:rPr>
                <w:i/>
                <w:spacing w:val="-4"/>
                <w:sz w:val="26"/>
                <w:szCs w:val="26"/>
              </w:rPr>
              <w:t xml:space="preserve"> hoặc Bệnh viện đa khoa có chuyên khoa lão khoa”.</w:t>
            </w:r>
          </w:p>
        </w:tc>
        <w:tc>
          <w:tcPr>
            <w:tcW w:w="4820" w:type="dxa"/>
          </w:tcPr>
          <w:p w14:paraId="3B647847" w14:textId="07878F2B" w:rsidR="00DD7ED7" w:rsidRPr="00DA5B98" w:rsidRDefault="00E50C99" w:rsidP="00E50C99">
            <w:pPr>
              <w:spacing w:line="320" w:lineRule="exact"/>
              <w:jc w:val="both"/>
              <w:rPr>
                <w:b/>
                <w:color w:val="000000"/>
                <w:sz w:val="26"/>
                <w:szCs w:val="26"/>
              </w:rPr>
            </w:pPr>
            <w:r w:rsidRPr="003452F5">
              <w:rPr>
                <w:color w:val="000000"/>
                <w:sz w:val="26"/>
                <w:szCs w:val="26"/>
              </w:rPr>
              <w:lastRenderedPageBreak/>
              <w:t xml:space="preserve">Dự thảo Nghị quyết quy định theo đúng phạm vi được quy định tại Nghị quyết số </w:t>
            </w:r>
            <w:r w:rsidRPr="003452F5">
              <w:rPr>
                <w:color w:val="000000"/>
                <w:sz w:val="26"/>
                <w:szCs w:val="26"/>
              </w:rPr>
              <w:lastRenderedPageBreak/>
              <w:t>72-NQ/TW</w:t>
            </w:r>
          </w:p>
        </w:tc>
      </w:tr>
      <w:tr w:rsidR="00001096" w:rsidRPr="00DA5B98" w14:paraId="41BEB860" w14:textId="77777777" w:rsidTr="00DD7ED7">
        <w:tc>
          <w:tcPr>
            <w:tcW w:w="709" w:type="dxa"/>
            <w:vAlign w:val="center"/>
          </w:tcPr>
          <w:p w14:paraId="6DB11A14" w14:textId="77777777" w:rsidR="00001096" w:rsidRPr="00DA5B98" w:rsidRDefault="00001096" w:rsidP="00E777B1">
            <w:pPr>
              <w:pStyle w:val="ListParagraph"/>
              <w:numPr>
                <w:ilvl w:val="0"/>
                <w:numId w:val="19"/>
              </w:numPr>
              <w:spacing w:line="320" w:lineRule="exact"/>
              <w:jc w:val="center"/>
              <w:rPr>
                <w:color w:val="000000"/>
                <w:sz w:val="26"/>
                <w:szCs w:val="26"/>
              </w:rPr>
            </w:pPr>
          </w:p>
        </w:tc>
        <w:tc>
          <w:tcPr>
            <w:tcW w:w="1560" w:type="dxa"/>
            <w:vAlign w:val="center"/>
          </w:tcPr>
          <w:p w14:paraId="3E426FD2" w14:textId="4B95039A" w:rsidR="00001096" w:rsidRPr="00DA5B98" w:rsidRDefault="00001096" w:rsidP="00E777B1">
            <w:pPr>
              <w:spacing w:line="320" w:lineRule="exact"/>
              <w:jc w:val="center"/>
              <w:rPr>
                <w:sz w:val="26"/>
                <w:szCs w:val="26"/>
              </w:rPr>
            </w:pPr>
            <w:r>
              <w:rPr>
                <w:sz w:val="26"/>
                <w:szCs w:val="26"/>
              </w:rPr>
              <w:t>Điện Biên</w:t>
            </w:r>
          </w:p>
        </w:tc>
        <w:tc>
          <w:tcPr>
            <w:tcW w:w="8930" w:type="dxa"/>
          </w:tcPr>
          <w:p w14:paraId="05F79D67" w14:textId="77777777" w:rsidR="00001096" w:rsidRDefault="00001096" w:rsidP="00E777B1">
            <w:pPr>
              <w:widowControl w:val="0"/>
              <w:spacing w:line="320" w:lineRule="exact"/>
              <w:jc w:val="both"/>
              <w:rPr>
                <w:spacing w:val="-4"/>
                <w:sz w:val="26"/>
                <w:szCs w:val="26"/>
              </w:rPr>
            </w:pPr>
            <w:r>
              <w:rPr>
                <w:i/>
                <w:spacing w:val="-4"/>
                <w:sz w:val="26"/>
                <w:szCs w:val="26"/>
              </w:rPr>
              <w:t xml:space="preserve">Tại điểm b khoản 1 dự thảo Nghị quyết: </w:t>
            </w:r>
            <w:r>
              <w:rPr>
                <w:spacing w:val="-4"/>
                <w:sz w:val="26"/>
                <w:szCs w:val="26"/>
              </w:rPr>
              <w:t>100% y tế cấp xã được đầu tư cơ sở vật chất, thiết bị y tế, nhân lực theo mô hình đơn vị sự nghiệp công lập bảo đảm cung ứng dịch vụ cơ bản, thiết yếu</w:t>
            </w:r>
          </w:p>
          <w:p w14:paraId="0907223C" w14:textId="77777777" w:rsidR="00001096" w:rsidRDefault="00001096" w:rsidP="00E777B1">
            <w:pPr>
              <w:widowControl w:val="0"/>
              <w:spacing w:line="320" w:lineRule="exact"/>
              <w:jc w:val="both"/>
              <w:rPr>
                <w:spacing w:val="-4"/>
                <w:sz w:val="26"/>
                <w:szCs w:val="26"/>
              </w:rPr>
            </w:pPr>
            <w:r>
              <w:rPr>
                <w:spacing w:val="-4"/>
                <w:sz w:val="26"/>
                <w:szCs w:val="26"/>
              </w:rPr>
              <w:t>Đề nghị bổ sung quy định "Đối với các xã đã có Phòng khám đa khoa khu vực hoặc trung tâm y tế khu vực đóng trên địa bàn, không tổ chức khám bệnh, chữa bệnh tại trạm y tế xã, chỉ tập trung chức năng y tế dự phòng, chăm sóc sức khỏe ban đầu, các dịch vụ xã hội"</w:t>
            </w:r>
          </w:p>
          <w:p w14:paraId="15C89D30" w14:textId="06B7CF2D" w:rsidR="00001096" w:rsidRPr="00001096" w:rsidRDefault="00001096" w:rsidP="00E777B1">
            <w:pPr>
              <w:widowControl w:val="0"/>
              <w:spacing w:line="320" w:lineRule="exact"/>
              <w:jc w:val="both"/>
              <w:rPr>
                <w:spacing w:val="-4"/>
                <w:sz w:val="26"/>
                <w:szCs w:val="26"/>
              </w:rPr>
            </w:pPr>
            <w:r>
              <w:rPr>
                <w:spacing w:val="-4"/>
                <w:sz w:val="26"/>
                <w:szCs w:val="26"/>
              </w:rPr>
              <w:t>Lý do: Thực tế, khi đã có PKĐKKV hoặc Trung tâm y tế khu vực người dân ít đến khám bệnh, chữa bệnh tại trạm y tế xã. Nếu vẫn đầu tư toàn diện sẽ gây lãng phí nguồn lực. Cần tập trung vai trì dự phòng, chăm sóc sức khỏe ban đầu cho tuyến xã</w:t>
            </w:r>
          </w:p>
        </w:tc>
        <w:tc>
          <w:tcPr>
            <w:tcW w:w="4820" w:type="dxa"/>
          </w:tcPr>
          <w:p w14:paraId="4C43025E" w14:textId="0B11CA5A" w:rsidR="00001096" w:rsidRDefault="00E50C99" w:rsidP="00E50C99">
            <w:pPr>
              <w:spacing w:line="320" w:lineRule="exact"/>
              <w:jc w:val="both"/>
              <w:rPr>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2F3B638E" w14:textId="77777777" w:rsidTr="00DD7ED7">
        <w:tc>
          <w:tcPr>
            <w:tcW w:w="709" w:type="dxa"/>
            <w:vAlign w:val="center"/>
          </w:tcPr>
          <w:p w14:paraId="6F44474D" w14:textId="77777777" w:rsidR="00DD7ED7" w:rsidRPr="00DA5B98" w:rsidRDefault="00DD7ED7" w:rsidP="00E777B1">
            <w:pPr>
              <w:pStyle w:val="ListParagraph"/>
              <w:numPr>
                <w:ilvl w:val="0"/>
                <w:numId w:val="19"/>
              </w:numPr>
              <w:spacing w:line="320" w:lineRule="exact"/>
              <w:jc w:val="center"/>
              <w:rPr>
                <w:color w:val="000000"/>
                <w:sz w:val="26"/>
                <w:szCs w:val="26"/>
              </w:rPr>
            </w:pPr>
          </w:p>
        </w:tc>
        <w:tc>
          <w:tcPr>
            <w:tcW w:w="1560" w:type="dxa"/>
            <w:vAlign w:val="center"/>
          </w:tcPr>
          <w:p w14:paraId="297049CA" w14:textId="203EB8B4" w:rsidR="00DD7ED7" w:rsidRPr="00DA5B98" w:rsidRDefault="00DD7ED7" w:rsidP="00E777B1">
            <w:pPr>
              <w:spacing w:line="320" w:lineRule="exact"/>
              <w:jc w:val="center"/>
              <w:rPr>
                <w:sz w:val="26"/>
                <w:szCs w:val="26"/>
              </w:rPr>
            </w:pPr>
            <w:r w:rsidRPr="00DA5B98">
              <w:rPr>
                <w:sz w:val="26"/>
                <w:szCs w:val="26"/>
              </w:rPr>
              <w:t>Thái Nguyên</w:t>
            </w:r>
          </w:p>
        </w:tc>
        <w:tc>
          <w:tcPr>
            <w:tcW w:w="8930" w:type="dxa"/>
          </w:tcPr>
          <w:p w14:paraId="613CB33E" w14:textId="1D7D0FEA" w:rsidR="00DD7ED7" w:rsidRPr="00DA5B98" w:rsidRDefault="00DD7ED7" w:rsidP="00E777B1">
            <w:pPr>
              <w:widowControl w:val="0"/>
              <w:spacing w:line="320" w:lineRule="exact"/>
              <w:jc w:val="both"/>
              <w:rPr>
                <w:sz w:val="26"/>
                <w:szCs w:val="26"/>
              </w:rPr>
            </w:pPr>
            <w:r>
              <w:rPr>
                <w:sz w:val="26"/>
                <w:szCs w:val="26"/>
              </w:rPr>
              <w:t>Tại khoản c điểm 1</w:t>
            </w:r>
            <w:r w:rsidRPr="00DA5B98">
              <w:rPr>
                <w:sz w:val="26"/>
                <w:szCs w:val="26"/>
              </w:rPr>
              <w:t xml:space="preserve"> có nêu: “Chi trả tiền lương, quỹ tiền thưởng, phụ cấp, các khoản đóng góp theo lương cho </w:t>
            </w:r>
            <w:r w:rsidRPr="00DA5B98">
              <w:rPr>
                <w:i/>
                <w:iCs/>
                <w:sz w:val="26"/>
                <w:szCs w:val="26"/>
              </w:rPr>
              <w:t xml:space="preserve">nhân viên y tế </w:t>
            </w:r>
            <w:r w:rsidRPr="00DA5B98">
              <w:rPr>
                <w:sz w:val="26"/>
                <w:szCs w:val="26"/>
              </w:rPr>
              <w:t xml:space="preserve">tại y tế cấp xã theo quy định của pháp luật. </w:t>
            </w:r>
            <w:r w:rsidRPr="00DA5B98">
              <w:rPr>
                <w:i/>
                <w:iCs/>
                <w:sz w:val="26"/>
                <w:szCs w:val="26"/>
              </w:rPr>
              <w:t xml:space="preserve">Nguồn thu từ cung cấp dịch vụ sự nghiệp công được giữ lại y tế cấp xã để chi theo </w:t>
            </w:r>
            <w:r w:rsidRPr="00DA5B98">
              <w:rPr>
                <w:sz w:val="26"/>
                <w:szCs w:val="26"/>
              </w:rPr>
              <w:t>quy định của pháp luật về tự chủ tài chính”.</w:t>
            </w:r>
          </w:p>
          <w:p w14:paraId="70B52F68" w14:textId="77777777" w:rsidR="00DD7ED7" w:rsidRPr="00DA5B98" w:rsidRDefault="00DD7ED7" w:rsidP="00E777B1">
            <w:pPr>
              <w:widowControl w:val="0"/>
              <w:spacing w:line="320" w:lineRule="exact"/>
              <w:jc w:val="both"/>
              <w:rPr>
                <w:sz w:val="26"/>
                <w:szCs w:val="26"/>
              </w:rPr>
            </w:pPr>
            <w:r w:rsidRPr="00DA5B98">
              <w:rPr>
                <w:sz w:val="26"/>
                <w:szCs w:val="26"/>
              </w:rPr>
              <w:t xml:space="preserve">- Đề nghị xem xét điều chỉnh thành: “Chi trả tiền lương, quỹ tiền thưởng, phụ cấp, các khoản đóng góp theo lương cho </w:t>
            </w:r>
            <w:r w:rsidRPr="00DA5B98">
              <w:rPr>
                <w:b/>
                <w:bCs/>
                <w:i/>
                <w:iCs/>
                <w:sz w:val="26"/>
                <w:szCs w:val="26"/>
              </w:rPr>
              <w:t xml:space="preserve">người làm việc </w:t>
            </w:r>
            <w:r w:rsidRPr="00DA5B98">
              <w:rPr>
                <w:sz w:val="26"/>
                <w:szCs w:val="26"/>
              </w:rPr>
              <w:t xml:space="preserve">tại y tế cấp xã theo quy định của pháp luật. </w:t>
            </w:r>
            <w:r w:rsidRPr="00DA5B98">
              <w:rPr>
                <w:b/>
                <w:bCs/>
                <w:i/>
                <w:iCs/>
                <w:sz w:val="26"/>
                <w:szCs w:val="26"/>
              </w:rPr>
              <w:t xml:space="preserve">Nguồn tài chính của y tế xã được thực hiện </w:t>
            </w:r>
            <w:r w:rsidRPr="00DA5B98">
              <w:rPr>
                <w:sz w:val="26"/>
                <w:szCs w:val="26"/>
              </w:rPr>
              <w:t xml:space="preserve">theo quy định của pháp luật về </w:t>
            </w:r>
            <w:r w:rsidRPr="00DA5B98">
              <w:rPr>
                <w:b/>
                <w:bCs/>
                <w:i/>
                <w:iCs/>
                <w:sz w:val="26"/>
                <w:szCs w:val="26"/>
              </w:rPr>
              <w:t xml:space="preserve">cơ chế </w:t>
            </w:r>
            <w:r w:rsidRPr="00DA5B98">
              <w:rPr>
                <w:sz w:val="26"/>
                <w:szCs w:val="26"/>
              </w:rPr>
              <w:t>tự chủ tài chính”.</w:t>
            </w:r>
          </w:p>
          <w:p w14:paraId="71E89978" w14:textId="77777777" w:rsidR="00DD7ED7" w:rsidRPr="00DA5B98" w:rsidRDefault="00DD7ED7" w:rsidP="00E777B1">
            <w:pPr>
              <w:widowControl w:val="0"/>
              <w:spacing w:line="320" w:lineRule="exact"/>
              <w:jc w:val="both"/>
              <w:rPr>
                <w:sz w:val="26"/>
                <w:szCs w:val="26"/>
              </w:rPr>
            </w:pPr>
            <w:r w:rsidRPr="00DA5B98">
              <w:rPr>
                <w:sz w:val="26"/>
                <w:szCs w:val="26"/>
              </w:rPr>
              <w:t>- Lý do đề xuất:</w:t>
            </w:r>
          </w:p>
          <w:p w14:paraId="035497FE" w14:textId="77777777" w:rsidR="00DD7ED7" w:rsidRPr="00DA5B98" w:rsidRDefault="00DD7ED7" w:rsidP="00E777B1">
            <w:pPr>
              <w:widowControl w:val="0"/>
              <w:spacing w:line="320" w:lineRule="exact"/>
              <w:jc w:val="both"/>
              <w:rPr>
                <w:sz w:val="26"/>
                <w:szCs w:val="26"/>
              </w:rPr>
            </w:pPr>
            <w:r w:rsidRPr="00DA5B98">
              <w:rPr>
                <w:sz w:val="26"/>
                <w:szCs w:val="26"/>
              </w:rPr>
              <w:t>+ Phù hợp với cơ cấu tổ chức bộ máy của y tế xã (không chỉ có nhân viên y tế).</w:t>
            </w:r>
          </w:p>
          <w:p w14:paraId="53CB84C0" w14:textId="5F57A770" w:rsidR="00DD7ED7" w:rsidRPr="00DA5B98" w:rsidRDefault="00DD7ED7" w:rsidP="00E777B1">
            <w:pPr>
              <w:widowControl w:val="0"/>
              <w:spacing w:line="320" w:lineRule="exact"/>
              <w:jc w:val="both"/>
              <w:rPr>
                <w:sz w:val="26"/>
                <w:szCs w:val="26"/>
              </w:rPr>
            </w:pPr>
            <w:r w:rsidRPr="00DA5B98">
              <w:rPr>
                <w:sz w:val="26"/>
                <w:szCs w:val="26"/>
              </w:rPr>
              <w:t xml:space="preserve">+ Y tế xã hoạt động theo mô hình đơn vị sự nghiệp công lập, nguồn thu từ cung cấp dịch vụ sự nghiệp công là một trong các nguồn tài chính tại đơn vị. </w:t>
            </w:r>
          </w:p>
        </w:tc>
        <w:tc>
          <w:tcPr>
            <w:tcW w:w="4820" w:type="dxa"/>
          </w:tcPr>
          <w:p w14:paraId="30F7D88D" w14:textId="0E9DBF13" w:rsidR="00DD7ED7" w:rsidRPr="00DA5B98" w:rsidRDefault="00992646" w:rsidP="00992646">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53E92BC9" w14:textId="77777777" w:rsidTr="00DD7ED7">
        <w:tc>
          <w:tcPr>
            <w:tcW w:w="709" w:type="dxa"/>
            <w:vAlign w:val="center"/>
          </w:tcPr>
          <w:p w14:paraId="6B43B5CB" w14:textId="77777777" w:rsidR="00DD7ED7" w:rsidRPr="00DA5B98" w:rsidRDefault="00DD7ED7" w:rsidP="00E777B1">
            <w:pPr>
              <w:pStyle w:val="ListParagraph"/>
              <w:numPr>
                <w:ilvl w:val="0"/>
                <w:numId w:val="19"/>
              </w:numPr>
              <w:spacing w:line="320" w:lineRule="exact"/>
              <w:jc w:val="center"/>
              <w:rPr>
                <w:color w:val="000000"/>
                <w:sz w:val="26"/>
                <w:szCs w:val="26"/>
              </w:rPr>
            </w:pPr>
          </w:p>
        </w:tc>
        <w:tc>
          <w:tcPr>
            <w:tcW w:w="1560" w:type="dxa"/>
            <w:vAlign w:val="center"/>
          </w:tcPr>
          <w:p w14:paraId="1FA22F20" w14:textId="4E90D5CB" w:rsidR="00DD7ED7" w:rsidRPr="00DA5B98" w:rsidRDefault="00DD7ED7" w:rsidP="00E777B1">
            <w:pPr>
              <w:spacing w:line="320" w:lineRule="exact"/>
              <w:jc w:val="center"/>
              <w:rPr>
                <w:sz w:val="26"/>
                <w:szCs w:val="26"/>
              </w:rPr>
            </w:pPr>
            <w:r w:rsidRPr="00DA5B98">
              <w:rPr>
                <w:sz w:val="26"/>
                <w:szCs w:val="26"/>
              </w:rPr>
              <w:t>Hưng Yên</w:t>
            </w:r>
          </w:p>
        </w:tc>
        <w:tc>
          <w:tcPr>
            <w:tcW w:w="8930" w:type="dxa"/>
          </w:tcPr>
          <w:p w14:paraId="62412982" w14:textId="77777777" w:rsidR="00DD7ED7" w:rsidRPr="00DA5B98" w:rsidRDefault="00DD7ED7" w:rsidP="00E777B1">
            <w:pPr>
              <w:widowControl w:val="0"/>
              <w:spacing w:line="320" w:lineRule="exact"/>
              <w:jc w:val="both"/>
              <w:rPr>
                <w:sz w:val="26"/>
                <w:szCs w:val="26"/>
              </w:rPr>
            </w:pPr>
            <w:r w:rsidRPr="00DA5B98">
              <w:rPr>
                <w:sz w:val="26"/>
                <w:szCs w:val="26"/>
              </w:rPr>
              <w:t>Tại điểm c, khoản 1: "Nguồn thu từ cung cấp dịch vụ sự nghiệp công được giữ lại y tế cấp xã để chỉ theo quy định của pháp luật về tự chủ tài chính.". + Vấn đề: Có lỗi chính tả, từ đúng phải là "chi".</w:t>
            </w:r>
          </w:p>
          <w:p w14:paraId="2BF69433" w14:textId="78E23E7C" w:rsidR="00DD7ED7" w:rsidRPr="00DA5B98" w:rsidRDefault="00DD7ED7" w:rsidP="00E777B1">
            <w:pPr>
              <w:widowControl w:val="0"/>
              <w:spacing w:line="320" w:lineRule="exact"/>
              <w:jc w:val="both"/>
              <w:rPr>
                <w:sz w:val="26"/>
                <w:szCs w:val="26"/>
              </w:rPr>
            </w:pPr>
            <w:r w:rsidRPr="00DA5B98">
              <w:rPr>
                <w:sz w:val="26"/>
                <w:szCs w:val="26"/>
              </w:rPr>
              <w:t xml:space="preserve">+ Kiến nghị: Đề nghị chỉnh sửa lại thành: "...được giữ lại y tế cấp xã để chi theo </w:t>
            </w:r>
            <w:r w:rsidRPr="00DA5B98">
              <w:rPr>
                <w:sz w:val="26"/>
                <w:szCs w:val="26"/>
              </w:rPr>
              <w:lastRenderedPageBreak/>
              <w:t xml:space="preserve">quy định... </w:t>
            </w:r>
          </w:p>
        </w:tc>
        <w:tc>
          <w:tcPr>
            <w:tcW w:w="4820" w:type="dxa"/>
          </w:tcPr>
          <w:p w14:paraId="77640A39" w14:textId="256B5401" w:rsidR="00DD7ED7" w:rsidRPr="00DA5B98" w:rsidRDefault="00992646" w:rsidP="00992646">
            <w:pPr>
              <w:spacing w:line="320" w:lineRule="exact"/>
              <w:jc w:val="both"/>
              <w:rPr>
                <w:b/>
                <w:color w:val="000000"/>
                <w:sz w:val="26"/>
                <w:szCs w:val="26"/>
              </w:rPr>
            </w:pPr>
            <w:r w:rsidRPr="003452F5">
              <w:rPr>
                <w:color w:val="000000"/>
                <w:sz w:val="26"/>
                <w:szCs w:val="26"/>
              </w:rPr>
              <w:lastRenderedPageBreak/>
              <w:t>Dự thảo Nghị quyết quy định theo đúng phạm vi được quy định tại Nghị quyết số 72-NQ/TW</w:t>
            </w:r>
          </w:p>
        </w:tc>
      </w:tr>
      <w:tr w:rsidR="00DD7ED7" w:rsidRPr="00DA5B98" w14:paraId="6C44EE46" w14:textId="77777777" w:rsidTr="00DD7ED7">
        <w:tc>
          <w:tcPr>
            <w:tcW w:w="709" w:type="dxa"/>
            <w:vAlign w:val="center"/>
          </w:tcPr>
          <w:p w14:paraId="3EDBFBAA" w14:textId="77777777" w:rsidR="00DD7ED7" w:rsidRPr="00DA5B98" w:rsidRDefault="00DD7ED7" w:rsidP="00E777B1">
            <w:pPr>
              <w:pStyle w:val="ListParagraph"/>
              <w:numPr>
                <w:ilvl w:val="0"/>
                <w:numId w:val="19"/>
              </w:numPr>
              <w:spacing w:line="320" w:lineRule="exact"/>
              <w:jc w:val="center"/>
              <w:rPr>
                <w:color w:val="000000"/>
                <w:sz w:val="26"/>
                <w:szCs w:val="26"/>
              </w:rPr>
            </w:pPr>
          </w:p>
        </w:tc>
        <w:tc>
          <w:tcPr>
            <w:tcW w:w="1560" w:type="dxa"/>
            <w:vAlign w:val="center"/>
          </w:tcPr>
          <w:p w14:paraId="18528080" w14:textId="0281562B" w:rsidR="00DD7ED7" w:rsidRPr="00DA5B98" w:rsidRDefault="00DD7ED7" w:rsidP="00E777B1">
            <w:pPr>
              <w:spacing w:line="320" w:lineRule="exact"/>
              <w:jc w:val="center"/>
              <w:rPr>
                <w:sz w:val="26"/>
                <w:szCs w:val="26"/>
              </w:rPr>
            </w:pPr>
            <w:r w:rsidRPr="00DA5B98">
              <w:rPr>
                <w:sz w:val="26"/>
                <w:szCs w:val="26"/>
              </w:rPr>
              <w:t>Quảng Trị</w:t>
            </w:r>
          </w:p>
        </w:tc>
        <w:tc>
          <w:tcPr>
            <w:tcW w:w="8930" w:type="dxa"/>
          </w:tcPr>
          <w:p w14:paraId="5876A19C" w14:textId="356F5168" w:rsidR="00DD7ED7" w:rsidRPr="00DA5B98" w:rsidRDefault="00DD7ED7" w:rsidP="00E777B1">
            <w:pPr>
              <w:widowControl w:val="0"/>
              <w:spacing w:line="320" w:lineRule="exact"/>
              <w:jc w:val="both"/>
              <w:rPr>
                <w:color w:val="000000"/>
                <w:sz w:val="26"/>
                <w:szCs w:val="26"/>
              </w:rPr>
            </w:pPr>
            <w:r w:rsidRPr="00DA5B98">
              <w:rPr>
                <w:color w:val="000000"/>
                <w:sz w:val="26"/>
                <w:szCs w:val="26"/>
              </w:rPr>
              <w:t>Điề</w:t>
            </w:r>
            <w:r>
              <w:rPr>
                <w:color w:val="000000"/>
                <w:sz w:val="26"/>
                <w:szCs w:val="26"/>
              </w:rPr>
              <w:t>u chỉnh Điểm c</w:t>
            </w:r>
            <w:r w:rsidRPr="00DA5B98">
              <w:rPr>
                <w:color w:val="000000"/>
                <w:sz w:val="26"/>
                <w:szCs w:val="26"/>
              </w:rPr>
              <w:t xml:space="preserve"> Khoản 1 như sau:</w:t>
            </w:r>
          </w:p>
          <w:p w14:paraId="30187CE0" w14:textId="4AEE9210" w:rsidR="00DD7ED7" w:rsidRPr="00DA5B98" w:rsidRDefault="00DD7ED7" w:rsidP="00E777B1">
            <w:pPr>
              <w:widowControl w:val="0"/>
              <w:spacing w:line="320" w:lineRule="exact"/>
              <w:jc w:val="both"/>
              <w:rPr>
                <w:sz w:val="26"/>
                <w:szCs w:val="26"/>
              </w:rPr>
            </w:pPr>
            <w:r w:rsidRPr="00DA5B98">
              <w:rPr>
                <w:i/>
                <w:iCs/>
                <w:color w:val="000000"/>
                <w:sz w:val="26"/>
                <w:szCs w:val="26"/>
              </w:rPr>
              <w:t xml:space="preserve">"c) Chi trả tiền lương, quỹ tiền thưởng, phụ cấp, các khoản đóng góp theo lương cho nhân viên y tế tại y tế cấp xã, </w:t>
            </w:r>
            <w:r w:rsidRPr="00DA5B98">
              <w:rPr>
                <w:b/>
                <w:bCs/>
                <w:i/>
                <w:iCs/>
                <w:color w:val="000000"/>
                <w:sz w:val="26"/>
                <w:szCs w:val="26"/>
              </w:rPr>
              <w:t xml:space="preserve">cơ sở y tế dự phòng </w:t>
            </w:r>
            <w:r w:rsidRPr="00DA5B98">
              <w:rPr>
                <w:i/>
                <w:iCs/>
                <w:color w:val="000000"/>
                <w:sz w:val="26"/>
                <w:szCs w:val="26"/>
              </w:rPr>
              <w:t xml:space="preserve">theo quy định của pháp luật. Nguồn thu từ cung cấp dịch vụ sự nghiệp công được giữ lại y tế cấp xã, </w:t>
            </w:r>
            <w:r w:rsidRPr="00DA5B98">
              <w:rPr>
                <w:b/>
                <w:bCs/>
                <w:i/>
                <w:iCs/>
                <w:color w:val="000000"/>
                <w:sz w:val="26"/>
                <w:szCs w:val="26"/>
              </w:rPr>
              <w:t xml:space="preserve">cơ sở y tế dự phòng </w:t>
            </w:r>
            <w:r w:rsidRPr="00DA5B98">
              <w:rPr>
                <w:i/>
                <w:iCs/>
                <w:color w:val="000000"/>
                <w:sz w:val="26"/>
                <w:szCs w:val="26"/>
              </w:rPr>
              <w:t>để chi theo quy định của pháp luật về tự chủ tài chính".</w:t>
            </w:r>
          </w:p>
        </w:tc>
        <w:tc>
          <w:tcPr>
            <w:tcW w:w="4820" w:type="dxa"/>
          </w:tcPr>
          <w:p w14:paraId="39938AE9" w14:textId="25CE38AD" w:rsidR="00DD7ED7" w:rsidRPr="0098749F" w:rsidRDefault="00992646" w:rsidP="0098749F">
            <w:pPr>
              <w:spacing w:line="320" w:lineRule="exact"/>
              <w:jc w:val="both"/>
              <w:rPr>
                <w:bCs/>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7BB0559E" w14:textId="77777777" w:rsidTr="00DD7ED7">
        <w:tc>
          <w:tcPr>
            <w:tcW w:w="709" w:type="dxa"/>
            <w:vAlign w:val="center"/>
          </w:tcPr>
          <w:p w14:paraId="674C647A" w14:textId="77777777" w:rsidR="00DD7ED7" w:rsidRPr="00DA5B98" w:rsidRDefault="00DD7ED7" w:rsidP="0098749F">
            <w:pPr>
              <w:pStyle w:val="ListParagraph"/>
              <w:numPr>
                <w:ilvl w:val="0"/>
                <w:numId w:val="19"/>
              </w:numPr>
              <w:spacing w:line="320" w:lineRule="exact"/>
              <w:jc w:val="center"/>
              <w:rPr>
                <w:color w:val="000000"/>
                <w:sz w:val="26"/>
                <w:szCs w:val="26"/>
              </w:rPr>
            </w:pPr>
          </w:p>
        </w:tc>
        <w:tc>
          <w:tcPr>
            <w:tcW w:w="1560" w:type="dxa"/>
            <w:vAlign w:val="center"/>
          </w:tcPr>
          <w:p w14:paraId="78B779E7" w14:textId="27CF1416" w:rsidR="00DD7ED7" w:rsidRPr="00DA5B98" w:rsidRDefault="00DD7ED7" w:rsidP="0098749F">
            <w:pPr>
              <w:spacing w:line="320" w:lineRule="exact"/>
              <w:jc w:val="center"/>
              <w:rPr>
                <w:sz w:val="26"/>
                <w:szCs w:val="26"/>
              </w:rPr>
            </w:pPr>
            <w:r w:rsidRPr="00DA5B98">
              <w:rPr>
                <w:sz w:val="26"/>
                <w:szCs w:val="26"/>
              </w:rPr>
              <w:t>Tuyên Quang</w:t>
            </w:r>
          </w:p>
        </w:tc>
        <w:tc>
          <w:tcPr>
            <w:tcW w:w="8930" w:type="dxa"/>
          </w:tcPr>
          <w:p w14:paraId="31CC8E1A" w14:textId="4E424604" w:rsidR="00DD7ED7" w:rsidRPr="00DA5B98" w:rsidRDefault="00DD7ED7" w:rsidP="0098749F">
            <w:pPr>
              <w:widowControl w:val="0"/>
              <w:spacing w:line="320" w:lineRule="exact"/>
              <w:jc w:val="both"/>
              <w:rPr>
                <w:color w:val="000000"/>
                <w:sz w:val="26"/>
                <w:szCs w:val="26"/>
              </w:rPr>
            </w:pPr>
            <w:r w:rsidRPr="00DA5B98">
              <w:rPr>
                <w:i/>
                <w:sz w:val="26"/>
                <w:szCs w:val="26"/>
              </w:rPr>
              <w:t xml:space="preserve">Điểm c Khoản 1: ”Chi trả tiền lương, quỹ tiền thưởng, phụ cấp, các khoản đóng góp theo lương cho nhân viên y tế tại y tế cấp xã, </w:t>
            </w:r>
            <w:r w:rsidRPr="00DA5B98">
              <w:rPr>
                <w:b/>
                <w:i/>
                <w:sz w:val="26"/>
                <w:szCs w:val="26"/>
              </w:rPr>
              <w:t>Cơ sở Y tế dự phòng</w:t>
            </w:r>
            <w:r w:rsidRPr="00DA5B98">
              <w:rPr>
                <w:i/>
                <w:sz w:val="26"/>
                <w:szCs w:val="26"/>
              </w:rPr>
              <w:t xml:space="preserve"> theo quy định của </w:t>
            </w:r>
            <w:r w:rsidRPr="00DA5B98">
              <w:rPr>
                <w:b/>
                <w:i/>
                <w:sz w:val="26"/>
                <w:szCs w:val="26"/>
              </w:rPr>
              <w:t>Y tế dự phòng</w:t>
            </w:r>
            <w:r w:rsidRPr="00DA5B98">
              <w:rPr>
                <w:i/>
                <w:sz w:val="26"/>
                <w:szCs w:val="26"/>
              </w:rPr>
              <w:t xml:space="preserve"> để chi trả theo quy định của pháp luật về tự chủ tài chính….”</w:t>
            </w:r>
          </w:p>
        </w:tc>
        <w:tc>
          <w:tcPr>
            <w:tcW w:w="4820" w:type="dxa"/>
          </w:tcPr>
          <w:p w14:paraId="7AC53C89" w14:textId="6A3778EB" w:rsidR="00DD7ED7" w:rsidRPr="00DA5B98" w:rsidRDefault="00992646" w:rsidP="0098749F">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4E371533" w14:textId="77777777" w:rsidTr="00DD7ED7">
        <w:tc>
          <w:tcPr>
            <w:tcW w:w="709" w:type="dxa"/>
            <w:vAlign w:val="center"/>
          </w:tcPr>
          <w:p w14:paraId="04950613" w14:textId="77777777" w:rsidR="00DD7ED7" w:rsidRPr="00DA5B98" w:rsidRDefault="00DD7ED7" w:rsidP="0098749F">
            <w:pPr>
              <w:pStyle w:val="ListParagraph"/>
              <w:numPr>
                <w:ilvl w:val="0"/>
                <w:numId w:val="19"/>
              </w:numPr>
              <w:spacing w:line="320" w:lineRule="exact"/>
              <w:jc w:val="center"/>
              <w:rPr>
                <w:color w:val="000000"/>
                <w:sz w:val="26"/>
                <w:szCs w:val="26"/>
              </w:rPr>
            </w:pPr>
          </w:p>
        </w:tc>
        <w:tc>
          <w:tcPr>
            <w:tcW w:w="1560" w:type="dxa"/>
            <w:vAlign w:val="center"/>
          </w:tcPr>
          <w:p w14:paraId="6416B9A0" w14:textId="5F84DFDE" w:rsidR="00DD7ED7" w:rsidRPr="00DA5B98" w:rsidRDefault="00DD7ED7" w:rsidP="0098749F">
            <w:pPr>
              <w:spacing w:line="320" w:lineRule="exact"/>
              <w:jc w:val="center"/>
              <w:rPr>
                <w:sz w:val="26"/>
                <w:szCs w:val="26"/>
              </w:rPr>
            </w:pPr>
            <w:r w:rsidRPr="00DA5B98">
              <w:rPr>
                <w:sz w:val="26"/>
                <w:szCs w:val="26"/>
              </w:rPr>
              <w:t>Tuyên Quang</w:t>
            </w:r>
          </w:p>
        </w:tc>
        <w:tc>
          <w:tcPr>
            <w:tcW w:w="8930" w:type="dxa"/>
          </w:tcPr>
          <w:p w14:paraId="56DC2E34" w14:textId="15497494" w:rsidR="00DD7ED7" w:rsidRPr="00DA5B98" w:rsidRDefault="00DD7ED7" w:rsidP="0098749F">
            <w:pPr>
              <w:widowControl w:val="0"/>
              <w:spacing w:line="320" w:lineRule="exact"/>
              <w:jc w:val="both"/>
              <w:rPr>
                <w:color w:val="000000"/>
                <w:sz w:val="26"/>
                <w:szCs w:val="26"/>
              </w:rPr>
            </w:pPr>
            <w:r w:rsidRPr="00DA5B98">
              <w:rPr>
                <w:i/>
                <w:iCs/>
                <w:color w:val="000000"/>
                <w:sz w:val="26"/>
                <w:szCs w:val="26"/>
              </w:rPr>
              <w:t>Điểm d Khoản 1: " Bảo đảm kinh phí chi thường xuyên, chi đầu tư cho y tế cơ sở</w:t>
            </w:r>
            <w:r w:rsidRPr="00DA5B98">
              <w:rPr>
                <w:b/>
                <w:bCs/>
                <w:i/>
                <w:iCs/>
                <w:color w:val="000000"/>
                <w:sz w:val="26"/>
                <w:szCs w:val="26"/>
              </w:rPr>
              <w:t>, khu vực</w:t>
            </w:r>
            <w:r w:rsidRPr="00DA5B98">
              <w:rPr>
                <w:i/>
                <w:iCs/>
                <w:color w:val="000000"/>
                <w:sz w:val="26"/>
                <w:szCs w:val="26"/>
              </w:rPr>
              <w:t>, y tế dự phòng và các hoạt động của Chương trình mục tiêu Quốc gia về</w:t>
            </w:r>
            <w:r>
              <w:rPr>
                <w:i/>
                <w:iCs/>
                <w:color w:val="000000"/>
                <w:sz w:val="26"/>
                <w:szCs w:val="26"/>
              </w:rPr>
              <w:t xml:space="preserve"> </w:t>
            </w:r>
            <w:r w:rsidRPr="00DA5B98">
              <w:rPr>
                <w:i/>
                <w:iCs/>
                <w:color w:val="000000"/>
                <w:sz w:val="26"/>
                <w:szCs w:val="26"/>
              </w:rPr>
              <w:t xml:space="preserve">chăm sóc sức khoẻ, dân số và phát triển giai đoạn 2026-2035, Đề án đào tạo, bồi dưỡng </w:t>
            </w:r>
            <w:r w:rsidRPr="00DA5B98">
              <w:rPr>
                <w:b/>
                <w:bCs/>
                <w:i/>
                <w:iCs/>
                <w:color w:val="000000"/>
                <w:sz w:val="26"/>
                <w:szCs w:val="26"/>
              </w:rPr>
              <w:t>bác sỹ, điều dưỡng, hộ sinh, kỹ thuật viên, dược</w:t>
            </w:r>
            <w:r w:rsidRPr="00DA5B98">
              <w:rPr>
                <w:i/>
                <w:iCs/>
                <w:color w:val="000000"/>
                <w:sz w:val="26"/>
                <w:szCs w:val="26"/>
              </w:rPr>
              <w:t>... tạo nguồn cho y tế cấp khu</w:t>
            </w:r>
            <w:r>
              <w:rPr>
                <w:i/>
                <w:iCs/>
                <w:color w:val="000000"/>
                <w:sz w:val="26"/>
                <w:szCs w:val="26"/>
              </w:rPr>
              <w:t xml:space="preserve"> </w:t>
            </w:r>
            <w:r w:rsidRPr="00DA5B98">
              <w:rPr>
                <w:i/>
                <w:iCs/>
                <w:color w:val="000000"/>
                <w:sz w:val="26"/>
                <w:szCs w:val="26"/>
              </w:rPr>
              <w:t>vực và xã, đặc biệt tại vùng sâu, vùng xa, vùng khó khăn, biên giới, hải đảo."</w:t>
            </w:r>
          </w:p>
        </w:tc>
        <w:tc>
          <w:tcPr>
            <w:tcW w:w="4820" w:type="dxa"/>
          </w:tcPr>
          <w:p w14:paraId="15328578" w14:textId="0094FE84" w:rsidR="00DD7ED7" w:rsidRPr="00DA5B98" w:rsidRDefault="00992646" w:rsidP="00992646">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47A73A21" w14:textId="77777777" w:rsidTr="00DD7ED7">
        <w:tc>
          <w:tcPr>
            <w:tcW w:w="709" w:type="dxa"/>
            <w:vAlign w:val="center"/>
          </w:tcPr>
          <w:p w14:paraId="4892DF85" w14:textId="77777777" w:rsidR="00DD7ED7" w:rsidRPr="00DA5B98" w:rsidRDefault="00DD7ED7" w:rsidP="0098749F">
            <w:pPr>
              <w:pStyle w:val="ListParagraph"/>
              <w:numPr>
                <w:ilvl w:val="0"/>
                <w:numId w:val="19"/>
              </w:numPr>
              <w:spacing w:line="320" w:lineRule="exact"/>
              <w:jc w:val="center"/>
              <w:rPr>
                <w:color w:val="000000"/>
                <w:sz w:val="26"/>
                <w:szCs w:val="26"/>
              </w:rPr>
            </w:pPr>
          </w:p>
        </w:tc>
        <w:tc>
          <w:tcPr>
            <w:tcW w:w="1560" w:type="dxa"/>
            <w:vAlign w:val="center"/>
          </w:tcPr>
          <w:p w14:paraId="4595C948" w14:textId="38555435" w:rsidR="00DD7ED7" w:rsidRPr="00DA5B98" w:rsidRDefault="00DD7ED7" w:rsidP="0098749F">
            <w:pPr>
              <w:spacing w:line="320" w:lineRule="exact"/>
              <w:jc w:val="center"/>
              <w:rPr>
                <w:sz w:val="26"/>
                <w:szCs w:val="26"/>
              </w:rPr>
            </w:pPr>
            <w:r w:rsidRPr="00DA5B98">
              <w:rPr>
                <w:sz w:val="26"/>
                <w:szCs w:val="26"/>
              </w:rPr>
              <w:t>Thanh Hóa</w:t>
            </w:r>
          </w:p>
        </w:tc>
        <w:tc>
          <w:tcPr>
            <w:tcW w:w="8930" w:type="dxa"/>
          </w:tcPr>
          <w:p w14:paraId="1E57B270" w14:textId="3C8C3E76" w:rsidR="00DD7ED7" w:rsidRPr="00DA5B98" w:rsidRDefault="00DD7ED7" w:rsidP="0098749F">
            <w:pPr>
              <w:widowControl w:val="0"/>
              <w:spacing w:line="320" w:lineRule="exact"/>
              <w:jc w:val="both"/>
              <w:rPr>
                <w:color w:val="000000"/>
                <w:sz w:val="26"/>
                <w:szCs w:val="26"/>
              </w:rPr>
            </w:pPr>
            <w:r w:rsidRPr="00DA5B98">
              <w:rPr>
                <w:sz w:val="26"/>
                <w:szCs w:val="26"/>
              </w:rPr>
              <w:t>Điểm d khoản 1: Đề nghị làm rõ khái niệm về y tế cơ sở bao gồm những đơn vị nào? Có bao gồm các bệnh viện đa khoa cấp cơ bản (Trước ngày 01/01/2025 được cấp có thẩm quyền xác định là tuyến huyện hay không).</w:t>
            </w:r>
          </w:p>
        </w:tc>
        <w:tc>
          <w:tcPr>
            <w:tcW w:w="4820" w:type="dxa"/>
          </w:tcPr>
          <w:p w14:paraId="38559E50" w14:textId="6EF4BCEE" w:rsidR="00DD7ED7" w:rsidRPr="00DA5B98" w:rsidRDefault="00DD7ED7" w:rsidP="0098749F">
            <w:pPr>
              <w:spacing w:line="320" w:lineRule="exact"/>
              <w:jc w:val="center"/>
              <w:rPr>
                <w:b/>
                <w:color w:val="000000"/>
                <w:sz w:val="26"/>
                <w:szCs w:val="26"/>
              </w:rPr>
            </w:pPr>
          </w:p>
        </w:tc>
      </w:tr>
      <w:tr w:rsidR="00DD7ED7" w:rsidRPr="00DA5B98" w14:paraId="3B0CA53A" w14:textId="77777777" w:rsidTr="00DD7ED7">
        <w:tc>
          <w:tcPr>
            <w:tcW w:w="709" w:type="dxa"/>
            <w:vAlign w:val="center"/>
          </w:tcPr>
          <w:p w14:paraId="4A83E245" w14:textId="77777777" w:rsidR="00DD7ED7" w:rsidRPr="00DA5B98" w:rsidRDefault="00DD7ED7" w:rsidP="0098749F">
            <w:pPr>
              <w:pStyle w:val="ListParagraph"/>
              <w:numPr>
                <w:ilvl w:val="0"/>
                <w:numId w:val="19"/>
              </w:numPr>
              <w:spacing w:line="320" w:lineRule="exact"/>
              <w:jc w:val="center"/>
              <w:rPr>
                <w:color w:val="000000"/>
                <w:sz w:val="26"/>
                <w:szCs w:val="26"/>
              </w:rPr>
            </w:pPr>
          </w:p>
        </w:tc>
        <w:tc>
          <w:tcPr>
            <w:tcW w:w="1560" w:type="dxa"/>
            <w:vAlign w:val="center"/>
          </w:tcPr>
          <w:p w14:paraId="408C4643" w14:textId="2766F056" w:rsidR="00DD7ED7" w:rsidRPr="00DA5B98" w:rsidRDefault="00DD7ED7" w:rsidP="0098749F">
            <w:pPr>
              <w:spacing w:line="320" w:lineRule="exact"/>
              <w:jc w:val="center"/>
              <w:rPr>
                <w:sz w:val="26"/>
                <w:szCs w:val="26"/>
              </w:rPr>
            </w:pPr>
            <w:r w:rsidRPr="00DA5B98">
              <w:rPr>
                <w:sz w:val="26"/>
                <w:szCs w:val="26"/>
              </w:rPr>
              <w:t>Thành phố Huế</w:t>
            </w:r>
          </w:p>
        </w:tc>
        <w:tc>
          <w:tcPr>
            <w:tcW w:w="8930" w:type="dxa"/>
          </w:tcPr>
          <w:p w14:paraId="331ED6E7" w14:textId="77777777" w:rsidR="00DD7ED7" w:rsidRPr="00DA5B98" w:rsidRDefault="00DD7ED7" w:rsidP="0098749F">
            <w:pPr>
              <w:widowControl w:val="0"/>
              <w:spacing w:line="320" w:lineRule="exact"/>
              <w:jc w:val="both"/>
              <w:rPr>
                <w:sz w:val="26"/>
                <w:szCs w:val="26"/>
              </w:rPr>
            </w:pPr>
            <w:r w:rsidRPr="00DA5B98">
              <w:rPr>
                <w:sz w:val="26"/>
                <w:szCs w:val="26"/>
              </w:rPr>
              <w:t>Đề nghị điều chỉnh điểm d khoản 1:</w:t>
            </w:r>
          </w:p>
          <w:p w14:paraId="60703FF8" w14:textId="41273695" w:rsidR="00DD7ED7" w:rsidRPr="00DA5B98" w:rsidRDefault="00DD7ED7" w:rsidP="0098749F">
            <w:pPr>
              <w:widowControl w:val="0"/>
              <w:spacing w:line="320" w:lineRule="exact"/>
              <w:jc w:val="both"/>
              <w:rPr>
                <w:color w:val="000000"/>
                <w:sz w:val="26"/>
                <w:szCs w:val="26"/>
              </w:rPr>
            </w:pPr>
            <w:r w:rsidRPr="00DA5B98">
              <w:rPr>
                <w:spacing w:val="-2"/>
                <w:sz w:val="26"/>
                <w:szCs w:val="26"/>
              </w:rPr>
              <w:t xml:space="preserve">d) Bảo đảm kinh phí chi thường xuyên, chi đầu tư cho y tế cơ sở, y tế dự phòng, </w:t>
            </w:r>
            <w:r w:rsidRPr="00DA5B98">
              <w:rPr>
                <w:b/>
                <w:i/>
                <w:spacing w:val="-2"/>
                <w:sz w:val="26"/>
                <w:szCs w:val="26"/>
              </w:rPr>
              <w:t>cơ sở nuôi dưỡng đối tượng bảo trợ xã hội</w:t>
            </w:r>
            <w:r w:rsidRPr="00DA5B98">
              <w:rPr>
                <w:spacing w:val="-2"/>
                <w:sz w:val="26"/>
                <w:szCs w:val="26"/>
              </w:rPr>
              <w:t xml:space="preserve"> và các hoạt động của Chương trình mục tiêu Quốc gia về chăm sóc sức khoẻ, dân số và phát triển giai đoạn 2026-2035, Đề án đào tạo, bồi dưỡng bác sỹ tạo nguồn cho y tế cấp xã, đặc biệt tại vùng sâu, vùng xa, vùng khó khăn, biên giới, hải đảo.</w:t>
            </w:r>
          </w:p>
        </w:tc>
        <w:tc>
          <w:tcPr>
            <w:tcW w:w="4820" w:type="dxa"/>
          </w:tcPr>
          <w:p w14:paraId="042C8590" w14:textId="1E44A7C9"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7664870A" w14:textId="77777777" w:rsidTr="00DD7ED7">
        <w:tc>
          <w:tcPr>
            <w:tcW w:w="709" w:type="dxa"/>
            <w:vAlign w:val="center"/>
          </w:tcPr>
          <w:p w14:paraId="7B6C3E98" w14:textId="77777777" w:rsidR="00DD7ED7" w:rsidRPr="00DA5B98" w:rsidRDefault="00DD7ED7" w:rsidP="0098749F">
            <w:pPr>
              <w:pStyle w:val="ListParagraph"/>
              <w:numPr>
                <w:ilvl w:val="0"/>
                <w:numId w:val="19"/>
              </w:numPr>
              <w:spacing w:line="320" w:lineRule="exact"/>
              <w:jc w:val="center"/>
              <w:rPr>
                <w:color w:val="000000"/>
                <w:sz w:val="26"/>
                <w:szCs w:val="26"/>
              </w:rPr>
            </w:pPr>
          </w:p>
        </w:tc>
        <w:tc>
          <w:tcPr>
            <w:tcW w:w="1560" w:type="dxa"/>
            <w:vAlign w:val="center"/>
          </w:tcPr>
          <w:p w14:paraId="02AA4508" w14:textId="1865C3BB" w:rsidR="00DD7ED7" w:rsidRPr="00DA5B98" w:rsidRDefault="00DD7ED7" w:rsidP="0098749F">
            <w:pPr>
              <w:spacing w:line="320" w:lineRule="exact"/>
              <w:jc w:val="center"/>
              <w:rPr>
                <w:sz w:val="26"/>
                <w:szCs w:val="26"/>
              </w:rPr>
            </w:pPr>
            <w:r w:rsidRPr="00DA5B98">
              <w:rPr>
                <w:sz w:val="26"/>
                <w:szCs w:val="26"/>
              </w:rPr>
              <w:t>Thành phố Huế</w:t>
            </w:r>
          </w:p>
        </w:tc>
        <w:tc>
          <w:tcPr>
            <w:tcW w:w="8930" w:type="dxa"/>
          </w:tcPr>
          <w:p w14:paraId="131288FF" w14:textId="0BEFC4AF" w:rsidR="00DD7ED7" w:rsidRPr="00DA5B98" w:rsidRDefault="00DD7ED7" w:rsidP="0098749F">
            <w:pPr>
              <w:widowControl w:val="0"/>
              <w:spacing w:line="320" w:lineRule="exact"/>
              <w:jc w:val="both"/>
              <w:rPr>
                <w:sz w:val="26"/>
                <w:szCs w:val="26"/>
              </w:rPr>
            </w:pPr>
            <w:r>
              <w:rPr>
                <w:sz w:val="26"/>
                <w:szCs w:val="26"/>
              </w:rPr>
              <w:t>Đề nghị bổ sung Điểm đ Khoản 1:</w:t>
            </w:r>
          </w:p>
          <w:p w14:paraId="491E4A9F" w14:textId="77777777" w:rsidR="00DD7ED7" w:rsidRPr="00DA5B98" w:rsidRDefault="00DD7ED7" w:rsidP="0098749F">
            <w:pPr>
              <w:widowControl w:val="0"/>
              <w:spacing w:line="320" w:lineRule="exact"/>
              <w:jc w:val="both"/>
              <w:rPr>
                <w:rFonts w:ascii="Times New Roman Bold" w:hAnsi="Times New Roman Bold"/>
                <w:b/>
                <w:i/>
                <w:spacing w:val="-6"/>
                <w:sz w:val="26"/>
                <w:szCs w:val="26"/>
              </w:rPr>
            </w:pPr>
            <w:r w:rsidRPr="00DA5B98">
              <w:rPr>
                <w:rFonts w:ascii="Times New Roman Bold" w:hAnsi="Times New Roman Bold"/>
                <w:b/>
                <w:i/>
                <w:spacing w:val="-6"/>
                <w:sz w:val="26"/>
                <w:szCs w:val="26"/>
              </w:rPr>
              <w:t>Hỗ trợ chi phí chăm sóc sức khỏe, mai táng cho các đối tượng được nuôi dưỡng tại các cơ sở bảo trợ xã hội trong thời gian công bố đang xảy ra dịch bệnh truyền nhiễm nguy hiểm nhóm A</w:t>
            </w:r>
          </w:p>
          <w:p w14:paraId="59270877" w14:textId="2A218124" w:rsidR="00DD7ED7" w:rsidRPr="00DA5B98" w:rsidRDefault="00DD7ED7" w:rsidP="0098749F">
            <w:pPr>
              <w:widowControl w:val="0"/>
              <w:spacing w:line="320" w:lineRule="exact"/>
              <w:jc w:val="both"/>
              <w:rPr>
                <w:color w:val="000000"/>
                <w:sz w:val="26"/>
                <w:szCs w:val="26"/>
              </w:rPr>
            </w:pPr>
            <w:r w:rsidRPr="00DA5B98">
              <w:rPr>
                <w:sz w:val="26"/>
                <w:szCs w:val="26"/>
              </w:rPr>
              <w:t xml:space="preserve">Lý do: Dịch bệnh truyền nhiễm nhóm A rất hiếm xảy ra, có thể hàng chục năm hoặc lâu hơn mới xảy ra một đợt, ví dụ như Đại dịch COVID-19 vừa qua; Tuy nhiên, khi đại dịch xảy ra nếu không có quy định hỗ trợ chi phí cho các đối tượng </w:t>
            </w:r>
            <w:r w:rsidRPr="00DA5B98">
              <w:rPr>
                <w:sz w:val="26"/>
                <w:szCs w:val="26"/>
              </w:rPr>
              <w:lastRenderedPageBreak/>
              <w:t>được nuôi dưỡng tại các cơ sở bảo trợ xã hội sẽ rất khó khăn cho các cơ sở này và gánh nặng chi phí do không có nguồn hỗ trợ, chi trả.</w:t>
            </w:r>
          </w:p>
        </w:tc>
        <w:tc>
          <w:tcPr>
            <w:tcW w:w="4820" w:type="dxa"/>
          </w:tcPr>
          <w:p w14:paraId="4CE488E5" w14:textId="41CE188C" w:rsidR="00DD7ED7" w:rsidRPr="00193077" w:rsidRDefault="00DD7ED7" w:rsidP="00193077">
            <w:pPr>
              <w:spacing w:line="320" w:lineRule="exact"/>
              <w:jc w:val="both"/>
              <w:rPr>
                <w:bCs/>
                <w:color w:val="000000"/>
                <w:sz w:val="26"/>
                <w:szCs w:val="26"/>
              </w:rPr>
            </w:pPr>
            <w:r w:rsidRPr="00193077">
              <w:rPr>
                <w:bCs/>
                <w:color w:val="000000"/>
                <w:sz w:val="26"/>
                <w:szCs w:val="26"/>
              </w:rPr>
              <w:lastRenderedPageBreak/>
              <w:t>Nội dung góp ý đã nằm</w:t>
            </w:r>
            <w:r>
              <w:rPr>
                <w:bCs/>
                <w:color w:val="000000"/>
                <w:sz w:val="26"/>
                <w:szCs w:val="26"/>
              </w:rPr>
              <w:t xml:space="preserve"> </w:t>
            </w:r>
            <w:r w:rsidRPr="00193077">
              <w:rPr>
                <w:bCs/>
                <w:color w:val="000000"/>
                <w:sz w:val="26"/>
                <w:szCs w:val="26"/>
              </w:rPr>
              <w:t>trong nội hàm của quy định</w:t>
            </w:r>
            <w:r>
              <w:rPr>
                <w:bCs/>
                <w:color w:val="000000"/>
                <w:sz w:val="26"/>
                <w:szCs w:val="26"/>
              </w:rPr>
              <w:t xml:space="preserve"> </w:t>
            </w:r>
            <w:r w:rsidRPr="00193077">
              <w:rPr>
                <w:bCs/>
                <w:color w:val="000000"/>
                <w:sz w:val="26"/>
                <w:szCs w:val="26"/>
              </w:rPr>
              <w:t>pháp luật</w:t>
            </w:r>
            <w:r>
              <w:rPr>
                <w:bCs/>
                <w:color w:val="000000"/>
                <w:sz w:val="26"/>
                <w:szCs w:val="26"/>
              </w:rPr>
              <w:t xml:space="preserve"> </w:t>
            </w:r>
            <w:r w:rsidRPr="00193077">
              <w:rPr>
                <w:bCs/>
                <w:color w:val="000000"/>
                <w:sz w:val="26"/>
                <w:szCs w:val="26"/>
              </w:rPr>
              <w:t>về phòng thủ dân sự.</w:t>
            </w:r>
          </w:p>
        </w:tc>
      </w:tr>
      <w:tr w:rsidR="00DD7ED7" w:rsidRPr="00DA5B98" w14:paraId="45CB3531" w14:textId="77777777" w:rsidTr="00DD7ED7">
        <w:tc>
          <w:tcPr>
            <w:tcW w:w="709" w:type="dxa"/>
            <w:vAlign w:val="center"/>
          </w:tcPr>
          <w:p w14:paraId="0B31E294" w14:textId="77777777" w:rsidR="00DD7ED7" w:rsidRPr="00DA5B98" w:rsidRDefault="00DD7ED7" w:rsidP="0098749F">
            <w:pPr>
              <w:pStyle w:val="ListParagraph"/>
              <w:numPr>
                <w:ilvl w:val="0"/>
                <w:numId w:val="19"/>
              </w:numPr>
              <w:spacing w:line="320" w:lineRule="exact"/>
              <w:jc w:val="center"/>
              <w:rPr>
                <w:color w:val="000000"/>
                <w:sz w:val="26"/>
                <w:szCs w:val="26"/>
              </w:rPr>
            </w:pPr>
          </w:p>
        </w:tc>
        <w:tc>
          <w:tcPr>
            <w:tcW w:w="1560" w:type="dxa"/>
            <w:vAlign w:val="center"/>
          </w:tcPr>
          <w:p w14:paraId="13CDF1E1" w14:textId="30589A64" w:rsidR="00DD7ED7" w:rsidRPr="00DA5B98" w:rsidRDefault="00DD7ED7" w:rsidP="0098749F">
            <w:pPr>
              <w:spacing w:line="320" w:lineRule="exact"/>
              <w:jc w:val="center"/>
              <w:rPr>
                <w:sz w:val="26"/>
                <w:szCs w:val="26"/>
              </w:rPr>
            </w:pPr>
            <w:r w:rsidRPr="00DA5B98">
              <w:rPr>
                <w:sz w:val="26"/>
                <w:szCs w:val="26"/>
              </w:rPr>
              <w:t>Hưng Yên</w:t>
            </w:r>
          </w:p>
        </w:tc>
        <w:tc>
          <w:tcPr>
            <w:tcW w:w="8930" w:type="dxa"/>
          </w:tcPr>
          <w:p w14:paraId="2E5A9A3D" w14:textId="77777777" w:rsidR="00DD7ED7" w:rsidRPr="00DA5B98" w:rsidRDefault="00DD7ED7" w:rsidP="0098749F">
            <w:pPr>
              <w:widowControl w:val="0"/>
              <w:spacing w:line="320" w:lineRule="exact"/>
              <w:jc w:val="both"/>
              <w:rPr>
                <w:spacing w:val="-6"/>
                <w:sz w:val="26"/>
                <w:szCs w:val="26"/>
              </w:rPr>
            </w:pPr>
            <w:r w:rsidRPr="00DA5B98">
              <w:rPr>
                <w:spacing w:val="-6"/>
                <w:sz w:val="26"/>
                <w:szCs w:val="26"/>
              </w:rPr>
              <w:t>Tại khoản 2: "Không áp dụng thuế thu nhập doanh nghiệp đối với các cơ sở y tế công lập, tư nhân hoạt động không vì mục tiêu lợi nhuận.".</w:t>
            </w:r>
          </w:p>
          <w:p w14:paraId="64DBEE6C" w14:textId="77777777" w:rsidR="00DD7ED7" w:rsidRPr="00DA5B98" w:rsidRDefault="00DD7ED7" w:rsidP="0098749F">
            <w:pPr>
              <w:widowControl w:val="0"/>
              <w:spacing w:line="320" w:lineRule="exact"/>
              <w:jc w:val="both"/>
              <w:rPr>
                <w:spacing w:val="-4"/>
                <w:sz w:val="26"/>
                <w:szCs w:val="26"/>
              </w:rPr>
            </w:pPr>
            <w:r w:rsidRPr="00DA5B98">
              <w:rPr>
                <w:spacing w:val="-4"/>
                <w:sz w:val="26"/>
                <w:szCs w:val="26"/>
              </w:rPr>
              <w:t>+ Vấn đề: Đây là một chính sách rất tiến bộ, tuy nhiên tiêu chí để xác định một cơ sở y tế "hoạt động không vì mục tiêu lợi nhuận" là rất phức tạp và cần được quy định chặt chẽ để tránh bị lạm dụng.</w:t>
            </w:r>
          </w:p>
          <w:p w14:paraId="5EC4FB5C" w14:textId="6456A463" w:rsidR="00DD7ED7" w:rsidRPr="00DA5B98" w:rsidRDefault="00DD7ED7" w:rsidP="0098749F">
            <w:pPr>
              <w:widowControl w:val="0"/>
              <w:spacing w:line="320" w:lineRule="exact"/>
              <w:jc w:val="both"/>
              <w:rPr>
                <w:spacing w:val="-4"/>
                <w:sz w:val="26"/>
                <w:szCs w:val="26"/>
              </w:rPr>
            </w:pPr>
            <w:r w:rsidRPr="00DA5B98">
              <w:rPr>
                <w:spacing w:val="-4"/>
                <w:sz w:val="26"/>
                <w:szCs w:val="26"/>
              </w:rPr>
              <w:t xml:space="preserve">+ Kiến nghị: Đề nghị bổ sung vào cuối khoản này nội dung: "...việc xác định cơ sở y tế hoạt động không vì mục tiêu lợi nhuận thực hiện theo các tiêu chí, điều kiện chặt chẽ do Chính phủ quy định." </w:t>
            </w:r>
          </w:p>
        </w:tc>
        <w:tc>
          <w:tcPr>
            <w:tcW w:w="4820" w:type="dxa"/>
          </w:tcPr>
          <w:p w14:paraId="05526A78" w14:textId="72EA92EC" w:rsidR="00DD7ED7" w:rsidRPr="00DA5B98" w:rsidRDefault="00DD7ED7" w:rsidP="0098749F">
            <w:pPr>
              <w:spacing w:line="320" w:lineRule="exact"/>
              <w:jc w:val="center"/>
              <w:rPr>
                <w:b/>
                <w:color w:val="000000"/>
                <w:sz w:val="26"/>
                <w:szCs w:val="26"/>
              </w:rPr>
            </w:pPr>
            <w:r>
              <w:rPr>
                <w:color w:val="000000"/>
                <w:sz w:val="26"/>
                <w:szCs w:val="26"/>
              </w:rPr>
              <w:t>Đề nghị Vụ KHTC có ý kiến</w:t>
            </w:r>
          </w:p>
        </w:tc>
      </w:tr>
      <w:tr w:rsidR="009D25CB" w:rsidRPr="00DA5B98" w14:paraId="2BB3D9B6" w14:textId="77777777" w:rsidTr="00DD7ED7">
        <w:tc>
          <w:tcPr>
            <w:tcW w:w="709" w:type="dxa"/>
            <w:vAlign w:val="center"/>
          </w:tcPr>
          <w:p w14:paraId="5C5E7B3D" w14:textId="77777777" w:rsidR="009D25CB" w:rsidRPr="00DA5B98" w:rsidRDefault="009D25CB" w:rsidP="0098749F">
            <w:pPr>
              <w:pStyle w:val="ListParagraph"/>
              <w:numPr>
                <w:ilvl w:val="0"/>
                <w:numId w:val="19"/>
              </w:numPr>
              <w:spacing w:line="320" w:lineRule="exact"/>
              <w:jc w:val="center"/>
              <w:rPr>
                <w:color w:val="000000"/>
                <w:sz w:val="26"/>
                <w:szCs w:val="26"/>
              </w:rPr>
            </w:pPr>
          </w:p>
        </w:tc>
        <w:tc>
          <w:tcPr>
            <w:tcW w:w="1560" w:type="dxa"/>
            <w:vAlign w:val="center"/>
          </w:tcPr>
          <w:p w14:paraId="2FAABC70" w14:textId="2C0A7025" w:rsidR="009D25CB" w:rsidRPr="00DA5B98" w:rsidRDefault="009D25CB" w:rsidP="0098749F">
            <w:pPr>
              <w:spacing w:line="320" w:lineRule="exact"/>
              <w:jc w:val="center"/>
              <w:rPr>
                <w:sz w:val="26"/>
                <w:szCs w:val="26"/>
              </w:rPr>
            </w:pPr>
            <w:r w:rsidRPr="00DA5B98">
              <w:rPr>
                <w:sz w:val="26"/>
                <w:szCs w:val="26"/>
              </w:rPr>
              <w:t>Thanh Hóa</w:t>
            </w:r>
          </w:p>
        </w:tc>
        <w:tc>
          <w:tcPr>
            <w:tcW w:w="8930" w:type="dxa"/>
          </w:tcPr>
          <w:p w14:paraId="440BD008" w14:textId="32A343C5" w:rsidR="009D25CB" w:rsidRPr="00DA5B98" w:rsidRDefault="009D25CB" w:rsidP="0098749F">
            <w:pPr>
              <w:widowControl w:val="0"/>
              <w:spacing w:line="320" w:lineRule="exact"/>
              <w:jc w:val="both"/>
              <w:rPr>
                <w:sz w:val="26"/>
                <w:szCs w:val="26"/>
              </w:rPr>
            </w:pPr>
            <w:r w:rsidRPr="00DA5B98">
              <w:rPr>
                <w:sz w:val="26"/>
                <w:szCs w:val="26"/>
              </w:rPr>
              <w:t xml:space="preserve">Tại khoản 2 đề nghị điều chỉnh lại là: </w:t>
            </w:r>
            <w:r w:rsidRPr="00DA5B98">
              <w:rPr>
                <w:i/>
                <w:sz w:val="26"/>
                <w:szCs w:val="26"/>
              </w:rPr>
              <w:t>Không áp dụng thuế thu nhập doanh nghiệp đối với các cơ sở y tế công lập, các tổ chức phi lợi nhuận trong lĩnh vực y tế.</w:t>
            </w:r>
          </w:p>
        </w:tc>
        <w:tc>
          <w:tcPr>
            <w:tcW w:w="4820" w:type="dxa"/>
            <w:vMerge w:val="restart"/>
          </w:tcPr>
          <w:p w14:paraId="61C6EDE0" w14:textId="2A480525" w:rsidR="009D25CB" w:rsidRDefault="009D25CB" w:rsidP="009D25CB">
            <w:pPr>
              <w:spacing w:line="320" w:lineRule="exact"/>
              <w:jc w:val="both"/>
              <w:rPr>
                <w:sz w:val="26"/>
                <w:szCs w:val="26"/>
              </w:rPr>
            </w:pPr>
            <w:r>
              <w:rPr>
                <w:sz w:val="26"/>
                <w:szCs w:val="26"/>
              </w:rPr>
              <w:t>Dự thảo Nghị quyết đã chỉnh sửa như sau:</w:t>
            </w:r>
          </w:p>
          <w:p w14:paraId="5A13265E" w14:textId="48D656A6" w:rsidR="009D25CB" w:rsidRPr="009D25CB" w:rsidRDefault="009D25CB" w:rsidP="009D25CB">
            <w:pPr>
              <w:spacing w:line="320" w:lineRule="exact"/>
              <w:jc w:val="both"/>
              <w:rPr>
                <w:b/>
                <w:color w:val="000000"/>
                <w:sz w:val="26"/>
                <w:szCs w:val="26"/>
              </w:rPr>
            </w:pPr>
            <w:r w:rsidRPr="009D25CB">
              <w:rPr>
                <w:sz w:val="26"/>
                <w:szCs w:val="26"/>
                <w:lang w:val="vi-VN"/>
              </w:rPr>
              <w:t>Không áp dụng thuế thu nhập doanh nghiệp đối với các cơ sở y tế công lập, tư nhân hoạt động không vì mục tiêu lợi nhuận.</w:t>
            </w:r>
          </w:p>
        </w:tc>
      </w:tr>
      <w:tr w:rsidR="009D25CB" w:rsidRPr="00DA5B98" w14:paraId="3AE25B83" w14:textId="77777777" w:rsidTr="00DD7ED7">
        <w:tc>
          <w:tcPr>
            <w:tcW w:w="709" w:type="dxa"/>
            <w:vAlign w:val="center"/>
          </w:tcPr>
          <w:p w14:paraId="08228AC2" w14:textId="77777777" w:rsidR="009D25CB" w:rsidRPr="00DA5B98" w:rsidRDefault="009D25CB" w:rsidP="0098749F">
            <w:pPr>
              <w:pStyle w:val="ListParagraph"/>
              <w:numPr>
                <w:ilvl w:val="0"/>
                <w:numId w:val="19"/>
              </w:numPr>
              <w:spacing w:line="320" w:lineRule="exact"/>
              <w:jc w:val="center"/>
              <w:rPr>
                <w:color w:val="000000"/>
                <w:sz w:val="26"/>
                <w:szCs w:val="26"/>
              </w:rPr>
            </w:pPr>
          </w:p>
        </w:tc>
        <w:tc>
          <w:tcPr>
            <w:tcW w:w="1560" w:type="dxa"/>
            <w:vAlign w:val="center"/>
          </w:tcPr>
          <w:p w14:paraId="3031F30B" w14:textId="0418111E" w:rsidR="009D25CB" w:rsidRPr="00DA5B98" w:rsidRDefault="009D25CB" w:rsidP="0098749F">
            <w:pPr>
              <w:spacing w:line="320" w:lineRule="exact"/>
              <w:jc w:val="center"/>
              <w:rPr>
                <w:sz w:val="26"/>
                <w:szCs w:val="26"/>
              </w:rPr>
            </w:pPr>
            <w:r w:rsidRPr="00DA5B98">
              <w:rPr>
                <w:sz w:val="26"/>
                <w:szCs w:val="26"/>
              </w:rPr>
              <w:t>Tuyên Quang</w:t>
            </w:r>
          </w:p>
        </w:tc>
        <w:tc>
          <w:tcPr>
            <w:tcW w:w="8930" w:type="dxa"/>
          </w:tcPr>
          <w:p w14:paraId="0745BA2D" w14:textId="2A5565D2" w:rsidR="009D25CB" w:rsidRPr="00DA5B98" w:rsidRDefault="009D25CB" w:rsidP="0098749F">
            <w:pPr>
              <w:widowControl w:val="0"/>
              <w:spacing w:line="320" w:lineRule="exact"/>
              <w:jc w:val="both"/>
              <w:rPr>
                <w:sz w:val="26"/>
                <w:szCs w:val="26"/>
              </w:rPr>
            </w:pPr>
            <w:r w:rsidRPr="00DA5B98">
              <w:rPr>
                <w:color w:val="000000"/>
                <w:sz w:val="26"/>
                <w:szCs w:val="26"/>
              </w:rPr>
              <w:t xml:space="preserve">Tại Khoản 2: sửa như sau: </w:t>
            </w:r>
            <w:r w:rsidRPr="00DA5B98">
              <w:rPr>
                <w:i/>
                <w:iCs/>
                <w:color w:val="000000"/>
                <w:sz w:val="26"/>
                <w:szCs w:val="26"/>
              </w:rPr>
              <w:t xml:space="preserve">Không áp dụng thuế thu nhập doanh nghiệp với cơ sở y tế công lập </w:t>
            </w:r>
            <w:r w:rsidRPr="00DA5B98">
              <w:rPr>
                <w:b/>
                <w:bCs/>
                <w:i/>
                <w:iCs/>
                <w:color w:val="000000"/>
                <w:sz w:val="26"/>
                <w:szCs w:val="26"/>
              </w:rPr>
              <w:t xml:space="preserve">và </w:t>
            </w:r>
            <w:r w:rsidRPr="00DA5B98">
              <w:rPr>
                <w:i/>
                <w:iCs/>
                <w:color w:val="000000"/>
                <w:sz w:val="26"/>
                <w:szCs w:val="26"/>
              </w:rPr>
              <w:t>cơ sở y tế tư nhân hoạt động không lợi vì lợi nhuận</w:t>
            </w:r>
          </w:p>
        </w:tc>
        <w:tc>
          <w:tcPr>
            <w:tcW w:w="4820" w:type="dxa"/>
            <w:vMerge/>
          </w:tcPr>
          <w:p w14:paraId="4A97C160" w14:textId="77777777" w:rsidR="009D25CB" w:rsidRPr="00DA5B98" w:rsidRDefault="009D25CB" w:rsidP="0098749F">
            <w:pPr>
              <w:spacing w:line="320" w:lineRule="exact"/>
              <w:jc w:val="center"/>
              <w:rPr>
                <w:b/>
                <w:color w:val="000000"/>
                <w:sz w:val="26"/>
                <w:szCs w:val="26"/>
              </w:rPr>
            </w:pPr>
          </w:p>
        </w:tc>
      </w:tr>
      <w:tr w:rsidR="00DD7ED7" w:rsidRPr="00DA5B98" w14:paraId="6E11A8F1" w14:textId="77777777" w:rsidTr="00DD7ED7">
        <w:tc>
          <w:tcPr>
            <w:tcW w:w="709" w:type="dxa"/>
            <w:vAlign w:val="center"/>
          </w:tcPr>
          <w:p w14:paraId="564845B2" w14:textId="77777777" w:rsidR="00DD7ED7" w:rsidRPr="00DA5B98" w:rsidRDefault="00DD7ED7" w:rsidP="0098749F">
            <w:pPr>
              <w:pStyle w:val="ListParagraph"/>
              <w:numPr>
                <w:ilvl w:val="0"/>
                <w:numId w:val="19"/>
              </w:numPr>
              <w:spacing w:line="320" w:lineRule="exact"/>
              <w:jc w:val="center"/>
              <w:rPr>
                <w:color w:val="000000"/>
                <w:sz w:val="26"/>
                <w:szCs w:val="26"/>
              </w:rPr>
            </w:pPr>
          </w:p>
        </w:tc>
        <w:tc>
          <w:tcPr>
            <w:tcW w:w="1560" w:type="dxa"/>
            <w:vAlign w:val="center"/>
          </w:tcPr>
          <w:p w14:paraId="2DA69542" w14:textId="789829BC" w:rsidR="00DD7ED7" w:rsidRPr="00DA5B98" w:rsidRDefault="00DD7ED7" w:rsidP="0098749F">
            <w:pPr>
              <w:spacing w:line="320" w:lineRule="exact"/>
              <w:jc w:val="center"/>
              <w:rPr>
                <w:sz w:val="26"/>
                <w:szCs w:val="26"/>
              </w:rPr>
            </w:pPr>
            <w:r w:rsidRPr="00DA5B98">
              <w:rPr>
                <w:sz w:val="26"/>
                <w:szCs w:val="26"/>
              </w:rPr>
              <w:t>Quảng Trị</w:t>
            </w:r>
          </w:p>
        </w:tc>
        <w:tc>
          <w:tcPr>
            <w:tcW w:w="8930" w:type="dxa"/>
          </w:tcPr>
          <w:p w14:paraId="296976C9" w14:textId="77777777" w:rsidR="00DD7ED7" w:rsidRPr="00DA5B98" w:rsidRDefault="00DD7ED7" w:rsidP="0098749F">
            <w:pPr>
              <w:widowControl w:val="0"/>
              <w:spacing w:line="320" w:lineRule="exact"/>
              <w:jc w:val="both"/>
              <w:rPr>
                <w:color w:val="000000"/>
                <w:sz w:val="26"/>
                <w:szCs w:val="26"/>
              </w:rPr>
            </w:pPr>
            <w:r w:rsidRPr="00DA5B98">
              <w:rPr>
                <w:color w:val="000000"/>
                <w:sz w:val="26"/>
                <w:szCs w:val="26"/>
              </w:rPr>
              <w:t>Bổ sung Điểm đ Khoản 2 như sau:</w:t>
            </w:r>
          </w:p>
          <w:p w14:paraId="6AB8C56A" w14:textId="203DC4A8" w:rsidR="00DD7ED7" w:rsidRPr="00DA5B98" w:rsidRDefault="00DD7ED7" w:rsidP="0098749F">
            <w:pPr>
              <w:widowControl w:val="0"/>
              <w:spacing w:line="320" w:lineRule="exact"/>
              <w:jc w:val="both"/>
              <w:rPr>
                <w:rFonts w:ascii="Times New Roman Italic" w:hAnsi="Times New Roman Italic"/>
                <w:spacing w:val="-4"/>
                <w:sz w:val="26"/>
                <w:szCs w:val="26"/>
              </w:rPr>
            </w:pPr>
            <w:r w:rsidRPr="00DA5B98">
              <w:rPr>
                <w:rFonts w:ascii="Times New Roman Italic" w:hAnsi="Times New Roman Italic"/>
                <w:i/>
                <w:iCs/>
                <w:color w:val="000000"/>
                <w:spacing w:val="-4"/>
                <w:sz w:val="26"/>
                <w:szCs w:val="26"/>
              </w:rPr>
              <w:t>"đ) Uỷ ban nhân dân tỉnh, thành phố trực thuộc trung ương căn cứ thực trạng và nhu cầu nguồn nhân lực y tế, trình Hội đồng nhân dân quyết định chính sách hỗ trợ học phí đào tạo đại học, sau đại học đối với bác sĩ; chính sách thu hút nguồn nhân lực chuyên môn cao đến công tác tại các cơ sở y tế công lập tại địa phương.".</w:t>
            </w:r>
          </w:p>
        </w:tc>
        <w:tc>
          <w:tcPr>
            <w:tcW w:w="4820" w:type="dxa"/>
          </w:tcPr>
          <w:p w14:paraId="692C9309" w14:textId="19006FA6" w:rsidR="00DD7ED7" w:rsidRPr="00DA5B98" w:rsidRDefault="009D25CB" w:rsidP="009D25CB">
            <w:pPr>
              <w:spacing w:line="320" w:lineRule="exact"/>
              <w:jc w:val="both"/>
              <w:rPr>
                <w:b/>
                <w:color w:val="000000"/>
                <w:sz w:val="26"/>
                <w:szCs w:val="26"/>
              </w:rPr>
            </w:pPr>
            <w:r>
              <w:rPr>
                <w:sz w:val="26"/>
                <w:szCs w:val="26"/>
              </w:rPr>
              <w:t>Dự thảo Nghị quyết đã bỏ nội dung này</w:t>
            </w:r>
          </w:p>
        </w:tc>
      </w:tr>
      <w:tr w:rsidR="00DD7ED7" w:rsidRPr="00DA5B98" w14:paraId="6FB0AD3B" w14:textId="77777777" w:rsidTr="00DD7ED7">
        <w:tc>
          <w:tcPr>
            <w:tcW w:w="709" w:type="dxa"/>
            <w:vAlign w:val="center"/>
          </w:tcPr>
          <w:p w14:paraId="3869FA4C" w14:textId="77777777" w:rsidR="00DD7ED7" w:rsidRPr="00DA5B98" w:rsidRDefault="00DD7ED7" w:rsidP="0098749F">
            <w:pPr>
              <w:pStyle w:val="ListParagraph"/>
              <w:numPr>
                <w:ilvl w:val="0"/>
                <w:numId w:val="19"/>
              </w:numPr>
              <w:spacing w:line="320" w:lineRule="exact"/>
              <w:jc w:val="center"/>
              <w:rPr>
                <w:color w:val="000000"/>
                <w:sz w:val="26"/>
                <w:szCs w:val="26"/>
              </w:rPr>
            </w:pPr>
          </w:p>
        </w:tc>
        <w:tc>
          <w:tcPr>
            <w:tcW w:w="1560" w:type="dxa"/>
            <w:vMerge w:val="restart"/>
            <w:vAlign w:val="center"/>
          </w:tcPr>
          <w:p w14:paraId="54B3F632" w14:textId="775F22AD" w:rsidR="00DD7ED7" w:rsidRPr="00DA5B98" w:rsidRDefault="00DD7ED7" w:rsidP="0098749F">
            <w:pPr>
              <w:spacing w:line="320" w:lineRule="exact"/>
              <w:jc w:val="center"/>
              <w:rPr>
                <w:sz w:val="26"/>
                <w:szCs w:val="26"/>
              </w:rPr>
            </w:pPr>
            <w:r w:rsidRPr="00DA5B98">
              <w:rPr>
                <w:sz w:val="26"/>
                <w:szCs w:val="26"/>
              </w:rPr>
              <w:t>Thành phố Hồ Chí Minh</w:t>
            </w:r>
          </w:p>
        </w:tc>
        <w:tc>
          <w:tcPr>
            <w:tcW w:w="8930" w:type="dxa"/>
          </w:tcPr>
          <w:p w14:paraId="16F8CC09" w14:textId="2F646979" w:rsidR="00DD7ED7" w:rsidRPr="00DA5B98" w:rsidRDefault="00DD7ED7" w:rsidP="0098749F">
            <w:pPr>
              <w:widowControl w:val="0"/>
              <w:spacing w:line="320" w:lineRule="exact"/>
              <w:jc w:val="both"/>
              <w:rPr>
                <w:sz w:val="26"/>
                <w:szCs w:val="26"/>
              </w:rPr>
            </w:pPr>
            <w:r w:rsidRPr="00DA5B98">
              <w:rPr>
                <w:sz w:val="26"/>
                <w:szCs w:val="26"/>
              </w:rPr>
              <w:t>Đề xuất sửa “Ngân sách thực hiện cơ chế, chính sách đặc biệt” thành “Cơ chế chính sách và nguồn kinh phí thực hiện”</w:t>
            </w:r>
          </w:p>
        </w:tc>
        <w:tc>
          <w:tcPr>
            <w:tcW w:w="4820" w:type="dxa"/>
          </w:tcPr>
          <w:p w14:paraId="10C91787" w14:textId="77777777" w:rsidR="00DD7ED7" w:rsidRPr="009D25CB" w:rsidRDefault="009D25CB" w:rsidP="009D25CB">
            <w:pPr>
              <w:spacing w:line="320" w:lineRule="exact"/>
              <w:jc w:val="both"/>
              <w:rPr>
                <w:color w:val="000000"/>
                <w:sz w:val="26"/>
                <w:szCs w:val="26"/>
              </w:rPr>
            </w:pPr>
            <w:r w:rsidRPr="009D25CB">
              <w:rPr>
                <w:color w:val="000000"/>
                <w:sz w:val="26"/>
                <w:szCs w:val="26"/>
              </w:rPr>
              <w:t>Nội dung này dự thảo Nghị quyết đã sửa như sau:</w:t>
            </w:r>
          </w:p>
          <w:p w14:paraId="7216CC83" w14:textId="6356E50A" w:rsidR="009D25CB" w:rsidRPr="00DA5B98" w:rsidRDefault="009D25CB" w:rsidP="009D25CB">
            <w:pPr>
              <w:spacing w:line="320" w:lineRule="exact"/>
              <w:jc w:val="both"/>
              <w:rPr>
                <w:b/>
                <w:color w:val="000000"/>
                <w:sz w:val="26"/>
                <w:szCs w:val="26"/>
              </w:rPr>
            </w:pPr>
            <w:r w:rsidRPr="009D25CB">
              <w:rPr>
                <w:color w:val="000000"/>
                <w:sz w:val="26"/>
                <w:szCs w:val="26"/>
              </w:rPr>
              <w:t>Các giải pháp về đất đai, thuế, tài chính</w:t>
            </w:r>
          </w:p>
        </w:tc>
      </w:tr>
      <w:tr w:rsidR="00DD7ED7" w:rsidRPr="00DA5B98" w14:paraId="269431A6" w14:textId="77777777" w:rsidTr="00DD7ED7">
        <w:tc>
          <w:tcPr>
            <w:tcW w:w="709" w:type="dxa"/>
            <w:vAlign w:val="center"/>
          </w:tcPr>
          <w:p w14:paraId="15BCAC57" w14:textId="77777777" w:rsidR="00DD7ED7" w:rsidRPr="00DA5B98" w:rsidRDefault="00DD7ED7" w:rsidP="0098749F">
            <w:pPr>
              <w:pStyle w:val="ListParagraph"/>
              <w:numPr>
                <w:ilvl w:val="0"/>
                <w:numId w:val="19"/>
              </w:numPr>
              <w:spacing w:line="320" w:lineRule="exact"/>
              <w:jc w:val="center"/>
              <w:rPr>
                <w:color w:val="000000"/>
                <w:sz w:val="26"/>
                <w:szCs w:val="26"/>
              </w:rPr>
            </w:pPr>
          </w:p>
        </w:tc>
        <w:tc>
          <w:tcPr>
            <w:tcW w:w="1560" w:type="dxa"/>
            <w:vMerge/>
            <w:vAlign w:val="center"/>
          </w:tcPr>
          <w:p w14:paraId="022C32B7" w14:textId="77777777" w:rsidR="00DD7ED7" w:rsidRPr="00DA5B98" w:rsidRDefault="00DD7ED7" w:rsidP="0098749F">
            <w:pPr>
              <w:spacing w:line="320" w:lineRule="exact"/>
              <w:jc w:val="center"/>
              <w:rPr>
                <w:sz w:val="26"/>
                <w:szCs w:val="26"/>
              </w:rPr>
            </w:pPr>
          </w:p>
        </w:tc>
        <w:tc>
          <w:tcPr>
            <w:tcW w:w="8930" w:type="dxa"/>
          </w:tcPr>
          <w:p w14:paraId="74A2574A" w14:textId="36B45529" w:rsidR="00DD7ED7" w:rsidRPr="00DA5B98" w:rsidRDefault="00DD7ED7" w:rsidP="0098749F">
            <w:pPr>
              <w:widowControl w:val="0"/>
              <w:spacing w:line="320" w:lineRule="exact"/>
              <w:jc w:val="both"/>
              <w:rPr>
                <w:sz w:val="26"/>
                <w:szCs w:val="26"/>
              </w:rPr>
            </w:pPr>
            <w:r w:rsidRPr="00DA5B98">
              <w:rPr>
                <w:sz w:val="26"/>
                <w:szCs w:val="26"/>
              </w:rPr>
              <w:t>Tại khoản 3: đề xuất sửa “chỉ đạo xây dựng các văn bản” thành “ Thủ tướng Chính phủ chỉ đạo xây dựng các văn bản”</w:t>
            </w:r>
          </w:p>
        </w:tc>
        <w:tc>
          <w:tcPr>
            <w:tcW w:w="4820" w:type="dxa"/>
          </w:tcPr>
          <w:p w14:paraId="5D9B36DA" w14:textId="24EBB30F" w:rsidR="00DD7ED7" w:rsidRPr="009D25CB" w:rsidRDefault="009D25CB" w:rsidP="009D25CB">
            <w:pPr>
              <w:spacing w:line="320" w:lineRule="exact"/>
              <w:jc w:val="both"/>
              <w:rPr>
                <w:bCs/>
                <w:color w:val="000000"/>
                <w:sz w:val="26"/>
                <w:szCs w:val="26"/>
              </w:rPr>
            </w:pPr>
            <w:r w:rsidRPr="009D25CB">
              <w:rPr>
                <w:bCs/>
                <w:color w:val="000000"/>
                <w:sz w:val="26"/>
                <w:szCs w:val="26"/>
              </w:rPr>
              <w:t>Đã đưa nội dung này xuống phần tổ chức thực hiện</w:t>
            </w:r>
          </w:p>
        </w:tc>
      </w:tr>
      <w:tr w:rsidR="00DD7ED7" w:rsidRPr="00DA5B98" w14:paraId="1876D99D" w14:textId="77777777" w:rsidTr="00DD7ED7">
        <w:tc>
          <w:tcPr>
            <w:tcW w:w="709" w:type="dxa"/>
            <w:vAlign w:val="center"/>
          </w:tcPr>
          <w:p w14:paraId="26D6D2AB" w14:textId="77777777" w:rsidR="00DD7ED7" w:rsidRPr="00DA5B98" w:rsidRDefault="00DD7ED7" w:rsidP="0098749F">
            <w:pPr>
              <w:pStyle w:val="ListParagraph"/>
              <w:numPr>
                <w:ilvl w:val="0"/>
                <w:numId w:val="19"/>
              </w:numPr>
              <w:spacing w:line="320" w:lineRule="exact"/>
              <w:jc w:val="center"/>
              <w:rPr>
                <w:color w:val="000000"/>
                <w:sz w:val="26"/>
                <w:szCs w:val="26"/>
              </w:rPr>
            </w:pPr>
          </w:p>
        </w:tc>
        <w:tc>
          <w:tcPr>
            <w:tcW w:w="1560" w:type="dxa"/>
            <w:vAlign w:val="center"/>
          </w:tcPr>
          <w:p w14:paraId="1A5CAB9C" w14:textId="420B2F2B" w:rsidR="00DD7ED7" w:rsidRPr="00DA5B98" w:rsidRDefault="00DD7ED7" w:rsidP="0098749F">
            <w:pPr>
              <w:spacing w:line="320" w:lineRule="exact"/>
              <w:jc w:val="center"/>
              <w:rPr>
                <w:sz w:val="26"/>
                <w:szCs w:val="26"/>
              </w:rPr>
            </w:pPr>
            <w:r w:rsidRPr="00DA5B98">
              <w:rPr>
                <w:sz w:val="26"/>
                <w:szCs w:val="26"/>
              </w:rPr>
              <w:t>Hưng Yên</w:t>
            </w:r>
          </w:p>
        </w:tc>
        <w:tc>
          <w:tcPr>
            <w:tcW w:w="8930" w:type="dxa"/>
          </w:tcPr>
          <w:p w14:paraId="74A91D8A" w14:textId="359930BA" w:rsidR="00DD7ED7" w:rsidRPr="00DA5B98" w:rsidRDefault="00DD7ED7" w:rsidP="0098749F">
            <w:pPr>
              <w:widowControl w:val="0"/>
              <w:spacing w:line="320" w:lineRule="exact"/>
              <w:jc w:val="both"/>
              <w:rPr>
                <w:color w:val="000000"/>
                <w:sz w:val="26"/>
                <w:szCs w:val="26"/>
              </w:rPr>
            </w:pPr>
            <w:r w:rsidRPr="00DA5B98">
              <w:rPr>
                <w:color w:val="000000"/>
                <w:sz w:val="26"/>
                <w:szCs w:val="26"/>
              </w:rPr>
              <w:t>- Cần quy định rõ hơn về cơ chế phân bổ ngân sách đặc biệt nguyên tắc ưu tiên cho y tế cơ sở, dự phòng, vùng khó khăn, ...</w:t>
            </w:r>
          </w:p>
          <w:p w14:paraId="70305011" w14:textId="39D2F742" w:rsidR="00DD7ED7" w:rsidRPr="00DA5B98" w:rsidRDefault="00DD7ED7" w:rsidP="0098749F">
            <w:pPr>
              <w:widowControl w:val="0"/>
              <w:spacing w:line="320" w:lineRule="exact"/>
              <w:jc w:val="both"/>
              <w:rPr>
                <w:color w:val="000000"/>
                <w:sz w:val="26"/>
                <w:szCs w:val="26"/>
              </w:rPr>
            </w:pPr>
            <w:r w:rsidRPr="00DA5B98">
              <w:rPr>
                <w:color w:val="000000"/>
                <w:sz w:val="26"/>
                <w:szCs w:val="26"/>
              </w:rPr>
              <w:t>- Có thể xem xét bổ sung thêm cơ chế khuyến khích đầu tư tư nhân, hợp tác công – tư (PPP) trong phát triển hạ tầng y tế</w:t>
            </w:r>
          </w:p>
        </w:tc>
        <w:tc>
          <w:tcPr>
            <w:tcW w:w="4820" w:type="dxa"/>
          </w:tcPr>
          <w:p w14:paraId="2EF56D82" w14:textId="1B64D5A3"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9D25CB" w:rsidRPr="00DA5B98" w14:paraId="3F0F643D" w14:textId="77777777" w:rsidTr="00DD7ED7">
        <w:tc>
          <w:tcPr>
            <w:tcW w:w="709" w:type="dxa"/>
            <w:vAlign w:val="center"/>
          </w:tcPr>
          <w:p w14:paraId="745CF35B" w14:textId="77777777" w:rsidR="009D25CB" w:rsidRPr="00DA5B98" w:rsidRDefault="009D25CB" w:rsidP="009D25CB">
            <w:pPr>
              <w:pStyle w:val="ListParagraph"/>
              <w:numPr>
                <w:ilvl w:val="0"/>
                <w:numId w:val="19"/>
              </w:numPr>
              <w:spacing w:line="320" w:lineRule="exact"/>
              <w:jc w:val="center"/>
              <w:rPr>
                <w:color w:val="000000"/>
                <w:sz w:val="26"/>
                <w:szCs w:val="26"/>
              </w:rPr>
            </w:pPr>
          </w:p>
        </w:tc>
        <w:tc>
          <w:tcPr>
            <w:tcW w:w="1560" w:type="dxa"/>
            <w:vAlign w:val="center"/>
          </w:tcPr>
          <w:p w14:paraId="2CF0F0EE" w14:textId="76842F29" w:rsidR="009D25CB" w:rsidRPr="00DA5B98" w:rsidRDefault="009D25CB" w:rsidP="009D25CB">
            <w:pPr>
              <w:spacing w:line="320" w:lineRule="exact"/>
              <w:jc w:val="center"/>
              <w:rPr>
                <w:sz w:val="26"/>
                <w:szCs w:val="26"/>
              </w:rPr>
            </w:pPr>
            <w:r w:rsidRPr="00DA5B98">
              <w:rPr>
                <w:sz w:val="26"/>
                <w:szCs w:val="26"/>
              </w:rPr>
              <w:t>Tây Ninh</w:t>
            </w:r>
          </w:p>
        </w:tc>
        <w:tc>
          <w:tcPr>
            <w:tcW w:w="8930" w:type="dxa"/>
          </w:tcPr>
          <w:p w14:paraId="48122E5B" w14:textId="77777777" w:rsidR="009D25CB" w:rsidRPr="00DA5B98" w:rsidRDefault="009D25CB" w:rsidP="009D25CB">
            <w:pPr>
              <w:widowControl w:val="0"/>
              <w:spacing w:line="320" w:lineRule="exact"/>
              <w:jc w:val="both"/>
              <w:rPr>
                <w:sz w:val="26"/>
                <w:szCs w:val="26"/>
              </w:rPr>
            </w:pPr>
            <w:r w:rsidRPr="00DA5B98">
              <w:rPr>
                <w:sz w:val="26"/>
                <w:szCs w:val="26"/>
              </w:rPr>
              <w:t>+ Quy định “khám sức khỏe định kỳ miễn phí mỗi năm 01 lần” là bước đột phá, tuy nhiên cần làm rõ phạm vi đối tượng áp dụng (toàn dân hay theo nhóm ưu tiên).</w:t>
            </w:r>
          </w:p>
          <w:p w14:paraId="7C8939A3" w14:textId="17389DCE" w:rsidR="009D25CB" w:rsidRPr="00DA5B98" w:rsidRDefault="009D25CB" w:rsidP="009D25CB">
            <w:pPr>
              <w:widowControl w:val="0"/>
              <w:spacing w:line="320" w:lineRule="exact"/>
              <w:jc w:val="both"/>
              <w:rPr>
                <w:sz w:val="26"/>
                <w:szCs w:val="26"/>
              </w:rPr>
            </w:pPr>
            <w:r w:rsidRPr="00DA5B98">
              <w:rPr>
                <w:sz w:val="26"/>
                <w:szCs w:val="26"/>
              </w:rPr>
              <w:t xml:space="preserve">+ Việc miễn viện phí cơ bản đến năm 2030 cần tham mưu Chính phủ xây dựng lộ </w:t>
            </w:r>
            <w:r w:rsidRPr="00DA5B98">
              <w:rPr>
                <w:sz w:val="26"/>
                <w:szCs w:val="26"/>
              </w:rPr>
              <w:lastRenderedPageBreak/>
              <w:t>trình cụ thể, cân đối ngân sách và báo cáo Quốc hội định kỳ</w:t>
            </w:r>
            <w:r>
              <w:rPr>
                <w:sz w:val="26"/>
                <w:szCs w:val="26"/>
              </w:rPr>
              <w:t>.</w:t>
            </w:r>
          </w:p>
          <w:p w14:paraId="3257B281" w14:textId="37752797" w:rsidR="009D25CB" w:rsidRPr="00DA5B98" w:rsidRDefault="009D25CB" w:rsidP="009D25CB">
            <w:pPr>
              <w:widowControl w:val="0"/>
              <w:spacing w:line="320" w:lineRule="exact"/>
              <w:jc w:val="both"/>
              <w:rPr>
                <w:color w:val="000000"/>
                <w:sz w:val="26"/>
                <w:szCs w:val="26"/>
              </w:rPr>
            </w:pPr>
            <w:r w:rsidRPr="00DA5B98">
              <w:rPr>
                <w:sz w:val="26"/>
                <w:szCs w:val="26"/>
              </w:rPr>
              <w:t xml:space="preserve">+ Đề nghị bổ sung quy định về nguồn kinh phí (ngân sách trung ương, địa phương, huy động xã hội hóa) </w:t>
            </w:r>
          </w:p>
        </w:tc>
        <w:tc>
          <w:tcPr>
            <w:tcW w:w="4820" w:type="dxa"/>
          </w:tcPr>
          <w:p w14:paraId="638E779F" w14:textId="77777777" w:rsidR="009D25CB" w:rsidRDefault="009D25CB" w:rsidP="009D25CB">
            <w:pPr>
              <w:spacing w:line="320" w:lineRule="exact"/>
              <w:jc w:val="both"/>
              <w:rPr>
                <w:color w:val="000000"/>
                <w:sz w:val="26"/>
                <w:szCs w:val="26"/>
              </w:rPr>
            </w:pPr>
            <w:r>
              <w:rPr>
                <w:color w:val="000000"/>
                <w:sz w:val="26"/>
                <w:szCs w:val="26"/>
              </w:rPr>
              <w:lastRenderedPageBreak/>
              <w:t>Dự thảo Nghị quyết đã chỉnh sửa như sau:</w:t>
            </w:r>
          </w:p>
          <w:p w14:paraId="4CA708F4" w14:textId="6B900C90" w:rsidR="009D25CB" w:rsidRPr="00DA5B98" w:rsidRDefault="009D25CB" w:rsidP="009D25CB">
            <w:pPr>
              <w:spacing w:line="320" w:lineRule="exact"/>
              <w:jc w:val="both"/>
              <w:rPr>
                <w:b/>
                <w:color w:val="000000"/>
                <w:sz w:val="26"/>
                <w:szCs w:val="26"/>
              </w:rPr>
            </w:pPr>
            <w:r w:rsidRPr="00AE43CA">
              <w:rPr>
                <w:bCs/>
                <w:color w:val="000000"/>
                <w:sz w:val="26"/>
                <w:szCs w:val="26"/>
              </w:rPr>
              <w:t xml:space="preserve">Miễn viện phí ở mức cơ bản trong phạm vi quyền lợi bảo hiểm y tế theo lộ trình, phù </w:t>
            </w:r>
            <w:r w:rsidRPr="00AE43CA">
              <w:rPr>
                <w:bCs/>
                <w:color w:val="000000"/>
                <w:sz w:val="26"/>
                <w:szCs w:val="26"/>
              </w:rPr>
              <w:lastRenderedPageBreak/>
              <w:t>hợp với điều kiện phát triển kinh tế - xã hội của đất nước. Từ năm 2027, thực hiện tăng mức hưởng trong phạm vi quyền lợi bảo hiểm y tế từ 95% lên 100% cho đối tượng người thuộc hộ gia đình cận nghèo quy định tại điểm a khoản 4 Điều 12 Luật Bảo hiểm y tế và người cao tuổi từ đủ 75 tuổi trở lên đang hưởng trợ cấp hưu trí xã hội.</w:t>
            </w:r>
          </w:p>
        </w:tc>
      </w:tr>
      <w:tr w:rsidR="009D25CB" w:rsidRPr="00DA5B98" w14:paraId="7A619931" w14:textId="77777777" w:rsidTr="00DD7ED7">
        <w:tc>
          <w:tcPr>
            <w:tcW w:w="709" w:type="dxa"/>
            <w:vAlign w:val="center"/>
          </w:tcPr>
          <w:p w14:paraId="70AC05A7" w14:textId="77777777" w:rsidR="009D25CB" w:rsidRPr="00DA5B98" w:rsidRDefault="009D25CB" w:rsidP="009D25CB">
            <w:pPr>
              <w:pStyle w:val="ListParagraph"/>
              <w:numPr>
                <w:ilvl w:val="0"/>
                <w:numId w:val="19"/>
              </w:numPr>
              <w:spacing w:line="320" w:lineRule="exact"/>
              <w:jc w:val="center"/>
              <w:rPr>
                <w:color w:val="000000"/>
                <w:sz w:val="26"/>
                <w:szCs w:val="26"/>
              </w:rPr>
            </w:pPr>
          </w:p>
        </w:tc>
        <w:tc>
          <w:tcPr>
            <w:tcW w:w="1560" w:type="dxa"/>
            <w:vAlign w:val="center"/>
          </w:tcPr>
          <w:p w14:paraId="1261DB2C" w14:textId="745AF057" w:rsidR="009D25CB" w:rsidRPr="00DA5B98" w:rsidRDefault="009D25CB" w:rsidP="009D25CB">
            <w:pPr>
              <w:spacing w:line="320" w:lineRule="exact"/>
              <w:jc w:val="center"/>
              <w:rPr>
                <w:sz w:val="26"/>
                <w:szCs w:val="26"/>
              </w:rPr>
            </w:pPr>
            <w:r w:rsidRPr="00DA5B98">
              <w:rPr>
                <w:sz w:val="26"/>
                <w:szCs w:val="26"/>
              </w:rPr>
              <w:t>Thành phố Hà Nội</w:t>
            </w:r>
          </w:p>
        </w:tc>
        <w:tc>
          <w:tcPr>
            <w:tcW w:w="8930" w:type="dxa"/>
          </w:tcPr>
          <w:p w14:paraId="4F21D211" w14:textId="04C98463" w:rsidR="009D25CB" w:rsidRPr="00DA5B98" w:rsidRDefault="009D25CB" w:rsidP="009D25CB">
            <w:pPr>
              <w:widowControl w:val="0"/>
              <w:spacing w:line="320" w:lineRule="exact"/>
              <w:jc w:val="both"/>
              <w:rPr>
                <w:color w:val="000000"/>
                <w:sz w:val="26"/>
                <w:szCs w:val="26"/>
              </w:rPr>
            </w:pPr>
            <w:r w:rsidRPr="00DA5B98">
              <w:rPr>
                <w:color w:val="000000"/>
                <w:sz w:val="26"/>
                <w:szCs w:val="26"/>
              </w:rPr>
              <w:t>Đối với nội dung “</w:t>
            </w:r>
            <w:r w:rsidRPr="00DA5B98">
              <w:rPr>
                <w:b/>
                <w:bCs/>
                <w:color w:val="000000"/>
                <w:sz w:val="26"/>
                <w:szCs w:val="26"/>
              </w:rPr>
              <w:t>Ngân sách thực hiện cơ chế, chính sách đặc biệt</w:t>
            </w:r>
            <w:r w:rsidRPr="00DA5B98">
              <w:rPr>
                <w:color w:val="000000"/>
                <w:sz w:val="26"/>
                <w:szCs w:val="26"/>
              </w:rPr>
              <w:t>”: Đề nghị cơ quan dự thảo làm rõ tỷ lệ ngân sách Trung ương và địa phương cùng chịu trách nhiệm, bổ sung chính sách khuyến khích xã hội hóa y tế và ưu đãi khác cho các cơ sở ngoài công lập hoạt động không vì lợi nhuận. Cơ quan dự thảo bám sát nội dung Nghị quyết số 72-NQ/TW ngày 09/9/2025 của Bộ Chính trị về một số giải pháp đột phá, tăng cường bảo vệ, chăm sóc và nâng cao sức khoẻ Nhân dân trong đó có nội dung “</w:t>
            </w:r>
            <w:r w:rsidRPr="00DA5B98">
              <w:rPr>
                <w:i/>
                <w:iCs/>
                <w:color w:val="000000"/>
                <w:sz w:val="26"/>
                <w:szCs w:val="26"/>
              </w:rPr>
              <w:t>Trung tâm y tế khu vực được tổ chức theo nhu cầu chăm sóc sức khỏe của Nhân dân tại địa phương, cung cấp đầy đủ, kịp thời dịch vụ phòng bệnh và khám bệnh, chữa bệnh nội trú, ngoại trú ở cấp cơ bản</w:t>
            </w:r>
            <w:r w:rsidRPr="00DA5B98">
              <w:rPr>
                <w:color w:val="000000"/>
                <w:sz w:val="26"/>
                <w:szCs w:val="26"/>
              </w:rPr>
              <w:t>”.</w:t>
            </w:r>
          </w:p>
        </w:tc>
        <w:tc>
          <w:tcPr>
            <w:tcW w:w="4820" w:type="dxa"/>
          </w:tcPr>
          <w:p w14:paraId="02EDDDC6" w14:textId="7BBF37AD" w:rsidR="009D25CB"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bl>
    <w:p w14:paraId="4B5E7C2D" w14:textId="77777777" w:rsidR="007A64B7" w:rsidRPr="00DA5B98" w:rsidRDefault="007A64B7" w:rsidP="00DA5B98">
      <w:pPr>
        <w:spacing w:line="320" w:lineRule="exact"/>
        <w:jc w:val="center"/>
        <w:rPr>
          <w:b/>
          <w:color w:val="000000"/>
          <w:sz w:val="26"/>
          <w:szCs w:val="26"/>
        </w:rPr>
      </w:pPr>
    </w:p>
    <w:p w14:paraId="4A890F1B" w14:textId="7EAB093A" w:rsidR="007A64B7" w:rsidRPr="00DA5B98" w:rsidRDefault="007A64B7" w:rsidP="00DA5B98">
      <w:pPr>
        <w:spacing w:line="320" w:lineRule="exact"/>
        <w:jc w:val="center"/>
        <w:outlineLvl w:val="0"/>
        <w:rPr>
          <w:b/>
          <w:color w:val="000000"/>
          <w:sz w:val="26"/>
          <w:szCs w:val="26"/>
        </w:rPr>
      </w:pPr>
      <w:r w:rsidRPr="00DA5B98">
        <w:rPr>
          <w:b/>
          <w:color w:val="000000"/>
          <w:sz w:val="26"/>
          <w:szCs w:val="26"/>
        </w:rPr>
        <w:t>ĐIỀU 5</w:t>
      </w:r>
      <w:r w:rsidR="001C0E71" w:rsidRPr="00DA5B98">
        <w:rPr>
          <w:b/>
          <w:color w:val="000000"/>
          <w:sz w:val="26"/>
          <w:szCs w:val="26"/>
        </w:rPr>
        <w:t>. Chế độ chính sách đối với cán bộ, nhân viên y tế</w:t>
      </w:r>
    </w:p>
    <w:tbl>
      <w:tblPr>
        <w:tblStyle w:val="TableGrid"/>
        <w:tblW w:w="16019" w:type="dxa"/>
        <w:tblInd w:w="-431" w:type="dxa"/>
        <w:tblLook w:val="04A0" w:firstRow="1" w:lastRow="0" w:firstColumn="1" w:lastColumn="0" w:noHBand="0" w:noVBand="1"/>
      </w:tblPr>
      <w:tblGrid>
        <w:gridCol w:w="709"/>
        <w:gridCol w:w="1560"/>
        <w:gridCol w:w="8930"/>
        <w:gridCol w:w="4820"/>
      </w:tblGrid>
      <w:tr w:rsidR="00DD7ED7" w:rsidRPr="00DA5B98" w14:paraId="2CE27E61" w14:textId="77777777" w:rsidTr="00DD7ED7">
        <w:trPr>
          <w:trHeight w:val="650"/>
          <w:tblHeader/>
        </w:trPr>
        <w:tc>
          <w:tcPr>
            <w:tcW w:w="709" w:type="dxa"/>
            <w:vAlign w:val="center"/>
          </w:tcPr>
          <w:p w14:paraId="49F40CD8" w14:textId="77777777" w:rsidR="00DD7ED7" w:rsidRPr="00DA5B98" w:rsidRDefault="00DD7ED7" w:rsidP="00DA5B98">
            <w:pPr>
              <w:spacing w:line="320" w:lineRule="exact"/>
              <w:jc w:val="center"/>
              <w:rPr>
                <w:b/>
                <w:color w:val="000000"/>
                <w:sz w:val="26"/>
                <w:szCs w:val="26"/>
              </w:rPr>
            </w:pPr>
            <w:r w:rsidRPr="00DA5B98">
              <w:rPr>
                <w:b/>
                <w:color w:val="000000"/>
                <w:sz w:val="26"/>
                <w:szCs w:val="26"/>
              </w:rPr>
              <w:t>TT</w:t>
            </w:r>
          </w:p>
        </w:tc>
        <w:tc>
          <w:tcPr>
            <w:tcW w:w="1560" w:type="dxa"/>
            <w:vAlign w:val="center"/>
          </w:tcPr>
          <w:p w14:paraId="329D8A6B" w14:textId="77777777" w:rsidR="00DD7ED7" w:rsidRPr="00DA5B98" w:rsidRDefault="00DD7ED7" w:rsidP="00DA5B98">
            <w:pPr>
              <w:spacing w:line="320" w:lineRule="exact"/>
              <w:jc w:val="center"/>
              <w:rPr>
                <w:b/>
                <w:color w:val="000000"/>
                <w:sz w:val="26"/>
                <w:szCs w:val="26"/>
              </w:rPr>
            </w:pPr>
            <w:r w:rsidRPr="00DA5B98">
              <w:rPr>
                <w:b/>
                <w:color w:val="000000"/>
                <w:sz w:val="26"/>
                <w:szCs w:val="26"/>
              </w:rPr>
              <w:t>Cơ quan góp ý</w:t>
            </w:r>
          </w:p>
        </w:tc>
        <w:tc>
          <w:tcPr>
            <w:tcW w:w="8930" w:type="dxa"/>
          </w:tcPr>
          <w:p w14:paraId="60D3FD71" w14:textId="77777777" w:rsidR="00DD7ED7" w:rsidRPr="00DA5B98" w:rsidRDefault="00DD7ED7" w:rsidP="00DA5B98">
            <w:pPr>
              <w:spacing w:line="320" w:lineRule="exact"/>
              <w:jc w:val="center"/>
              <w:rPr>
                <w:b/>
                <w:color w:val="000000"/>
                <w:sz w:val="26"/>
                <w:szCs w:val="26"/>
              </w:rPr>
            </w:pPr>
            <w:r w:rsidRPr="00DA5B98">
              <w:rPr>
                <w:b/>
                <w:color w:val="000000"/>
                <w:sz w:val="26"/>
                <w:szCs w:val="26"/>
              </w:rPr>
              <w:t>Nội dung góp ý</w:t>
            </w:r>
          </w:p>
        </w:tc>
        <w:tc>
          <w:tcPr>
            <w:tcW w:w="4820" w:type="dxa"/>
          </w:tcPr>
          <w:p w14:paraId="3FAEB855" w14:textId="424D5FDB" w:rsidR="00DD7ED7" w:rsidRPr="00DA5B98" w:rsidRDefault="00DD7ED7" w:rsidP="00DA5B98">
            <w:pPr>
              <w:spacing w:line="320" w:lineRule="exact"/>
              <w:jc w:val="center"/>
              <w:rPr>
                <w:b/>
                <w:color w:val="000000"/>
                <w:sz w:val="26"/>
                <w:szCs w:val="26"/>
              </w:rPr>
            </w:pPr>
            <w:r w:rsidRPr="00DA5B98">
              <w:rPr>
                <w:b/>
                <w:color w:val="000000"/>
                <w:sz w:val="26"/>
                <w:szCs w:val="26"/>
              </w:rPr>
              <w:t>Phần xử lý ý kiến góp ý</w:t>
            </w:r>
          </w:p>
        </w:tc>
      </w:tr>
      <w:tr w:rsidR="00DD7ED7" w:rsidRPr="00DA5B98" w14:paraId="21CB3C95" w14:textId="77777777" w:rsidTr="00DD7ED7">
        <w:tc>
          <w:tcPr>
            <w:tcW w:w="709" w:type="dxa"/>
            <w:vAlign w:val="center"/>
          </w:tcPr>
          <w:p w14:paraId="07C687A2"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664E1942" w14:textId="78079253" w:rsidR="00DD7ED7" w:rsidRPr="00DA5B98" w:rsidRDefault="00DD7ED7" w:rsidP="00DA5B98">
            <w:pPr>
              <w:spacing w:line="320" w:lineRule="exact"/>
              <w:jc w:val="center"/>
              <w:rPr>
                <w:b/>
                <w:color w:val="000000"/>
                <w:sz w:val="26"/>
                <w:szCs w:val="26"/>
              </w:rPr>
            </w:pPr>
            <w:r w:rsidRPr="00DA5B98">
              <w:rPr>
                <w:sz w:val="26"/>
                <w:szCs w:val="26"/>
              </w:rPr>
              <w:t>Hưng Yên</w:t>
            </w:r>
          </w:p>
        </w:tc>
        <w:tc>
          <w:tcPr>
            <w:tcW w:w="8930" w:type="dxa"/>
          </w:tcPr>
          <w:p w14:paraId="5D2BD6C9" w14:textId="65B4D72A" w:rsidR="00DD7ED7" w:rsidRPr="00DA5B98" w:rsidRDefault="00DD7ED7" w:rsidP="00DA5B98">
            <w:pPr>
              <w:spacing w:line="320" w:lineRule="exact"/>
              <w:jc w:val="both"/>
              <w:rPr>
                <w:b/>
                <w:color w:val="000000"/>
                <w:sz w:val="26"/>
                <w:szCs w:val="26"/>
              </w:rPr>
            </w:pPr>
            <w:r w:rsidRPr="00DA5B98">
              <w:rPr>
                <w:sz w:val="26"/>
                <w:szCs w:val="26"/>
              </w:rPr>
              <w:t xml:space="preserve">Đề nghị bổ sung Khoản 1 nội dung sau: "…; xếp từ bậc 3 của chức danh nghề nghiệp được tuyển dụng đối với bác sỹ, bác sỹ y học dự phòng, dược sỹ đã có bằng tốt nghiệp Thạc sĩ, Chuyên khoa cấp I các chuyên ngành Y, Dược và xếp từ bậc 4 của chức danh nghề nghiệp được tuyển dụng đối với bác sỹ, bác sỹ y học dự phòng, dược sỹ đã có bằng tốt nghiệp Tiến sĩ, Chuyên khoa cấp II các chuyên ngành Y, Dược” </w:t>
            </w:r>
          </w:p>
        </w:tc>
        <w:tc>
          <w:tcPr>
            <w:tcW w:w="4820" w:type="dxa"/>
          </w:tcPr>
          <w:p w14:paraId="0B644C2E" w14:textId="48FFD2B4"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9D25CB" w:rsidRPr="00DA5B98" w14:paraId="10387DB2" w14:textId="77777777" w:rsidTr="00DD7ED7">
        <w:tc>
          <w:tcPr>
            <w:tcW w:w="709" w:type="dxa"/>
            <w:vAlign w:val="center"/>
          </w:tcPr>
          <w:p w14:paraId="0F82FE56" w14:textId="77777777" w:rsidR="009D25CB" w:rsidRPr="00DA5B98" w:rsidRDefault="009D25CB" w:rsidP="009D25CB">
            <w:pPr>
              <w:pStyle w:val="ListParagraph"/>
              <w:numPr>
                <w:ilvl w:val="0"/>
                <w:numId w:val="20"/>
              </w:numPr>
              <w:spacing w:line="320" w:lineRule="exact"/>
              <w:jc w:val="center"/>
              <w:rPr>
                <w:color w:val="000000"/>
                <w:sz w:val="26"/>
                <w:szCs w:val="26"/>
              </w:rPr>
            </w:pPr>
          </w:p>
        </w:tc>
        <w:tc>
          <w:tcPr>
            <w:tcW w:w="1560" w:type="dxa"/>
            <w:vAlign w:val="center"/>
          </w:tcPr>
          <w:p w14:paraId="2F63EF27" w14:textId="013CE25F" w:rsidR="009D25CB" w:rsidRPr="00DA5B98" w:rsidRDefault="009D25CB" w:rsidP="009D25CB">
            <w:pPr>
              <w:spacing w:line="320" w:lineRule="exact"/>
              <w:jc w:val="center"/>
              <w:rPr>
                <w:sz w:val="26"/>
                <w:szCs w:val="26"/>
              </w:rPr>
            </w:pPr>
            <w:r w:rsidRPr="00DA5B98">
              <w:rPr>
                <w:sz w:val="26"/>
                <w:szCs w:val="26"/>
              </w:rPr>
              <w:t>Thái Nguyên</w:t>
            </w:r>
          </w:p>
        </w:tc>
        <w:tc>
          <w:tcPr>
            <w:tcW w:w="8930" w:type="dxa"/>
          </w:tcPr>
          <w:p w14:paraId="34EF51EE" w14:textId="77777777" w:rsidR="009D25CB" w:rsidRPr="00DA5B98" w:rsidRDefault="009D25CB" w:rsidP="009D25CB">
            <w:pPr>
              <w:spacing w:line="320" w:lineRule="exact"/>
              <w:jc w:val="both"/>
              <w:rPr>
                <w:color w:val="000000"/>
                <w:sz w:val="26"/>
                <w:szCs w:val="26"/>
              </w:rPr>
            </w:pPr>
            <w:r w:rsidRPr="00DA5B98">
              <w:rPr>
                <w:color w:val="000000"/>
                <w:sz w:val="26"/>
                <w:szCs w:val="26"/>
              </w:rPr>
              <w:t xml:space="preserve">Tại khoản 1 có nêu: </w:t>
            </w:r>
            <w:r w:rsidRPr="00DA5B98">
              <w:rPr>
                <w:i/>
                <w:iCs/>
                <w:color w:val="000000"/>
                <w:sz w:val="26"/>
                <w:szCs w:val="26"/>
              </w:rPr>
              <w:t>“Xếp từ bậc 2 của chức danh nghề nghiệp được tuyển dụng đối với bác sỹ, bác sỹ y học dự phòng, dược sỹ”</w:t>
            </w:r>
            <w:r w:rsidRPr="00DA5B98">
              <w:rPr>
                <w:color w:val="000000"/>
                <w:sz w:val="26"/>
                <w:szCs w:val="26"/>
              </w:rPr>
              <w:t>;</w:t>
            </w:r>
          </w:p>
          <w:p w14:paraId="27DA70B4" w14:textId="1E701E31" w:rsidR="009D25CB" w:rsidRPr="00DA5B98" w:rsidRDefault="009D25CB" w:rsidP="009D25CB">
            <w:pPr>
              <w:spacing w:line="320" w:lineRule="exact"/>
              <w:jc w:val="both"/>
              <w:rPr>
                <w:sz w:val="26"/>
                <w:szCs w:val="26"/>
              </w:rPr>
            </w:pPr>
            <w:r w:rsidRPr="00DA5B98">
              <w:rPr>
                <w:color w:val="000000"/>
                <w:sz w:val="26"/>
                <w:szCs w:val="26"/>
              </w:rPr>
              <w:t xml:space="preserve">Đề nghị xem xét bổ sung: </w:t>
            </w:r>
            <w:r w:rsidRPr="00DA5B98">
              <w:rPr>
                <w:i/>
                <w:iCs/>
                <w:color w:val="000000"/>
                <w:sz w:val="26"/>
                <w:szCs w:val="26"/>
              </w:rPr>
              <w:t>“Xếp từ bậc 2 của chức danh nghề nghiệp được tuyển dụng đối với bác sỹ, bác sỹ y học dự phòng, dược sỹ”</w:t>
            </w:r>
            <w:r w:rsidRPr="00DA5B98">
              <w:rPr>
                <w:color w:val="000000"/>
                <w:sz w:val="26"/>
                <w:szCs w:val="26"/>
              </w:rPr>
              <w:t xml:space="preserve">; </w:t>
            </w:r>
            <w:r w:rsidRPr="00DA5B98">
              <w:rPr>
                <w:b/>
                <w:bCs/>
                <w:i/>
                <w:iCs/>
                <w:color w:val="000000"/>
                <w:sz w:val="26"/>
                <w:szCs w:val="26"/>
              </w:rPr>
              <w:t xml:space="preserve">quan tâm nâng cao chế độ </w:t>
            </w:r>
            <w:r w:rsidRPr="00DA5B98">
              <w:rPr>
                <w:b/>
                <w:bCs/>
                <w:i/>
                <w:iCs/>
                <w:color w:val="000000"/>
                <w:sz w:val="26"/>
                <w:szCs w:val="26"/>
              </w:rPr>
              <w:lastRenderedPageBreak/>
              <w:t>chính sách cho công chức, viên chức, người lao động trong</w:t>
            </w:r>
            <w:r>
              <w:rPr>
                <w:b/>
                <w:bCs/>
                <w:i/>
                <w:iCs/>
                <w:color w:val="000000"/>
                <w:sz w:val="26"/>
                <w:szCs w:val="26"/>
              </w:rPr>
              <w:t xml:space="preserve"> </w:t>
            </w:r>
            <w:r w:rsidRPr="00DA5B98">
              <w:rPr>
                <w:b/>
                <w:bCs/>
                <w:i/>
                <w:iCs/>
                <w:color w:val="000000"/>
                <w:sz w:val="26"/>
                <w:szCs w:val="26"/>
              </w:rPr>
              <w:t>toàn ngành y tế (không chỉ đối với bác sỹ, bác sỹ y học dự phòng, dược sỹ).</w:t>
            </w:r>
          </w:p>
        </w:tc>
        <w:tc>
          <w:tcPr>
            <w:tcW w:w="4820" w:type="dxa"/>
          </w:tcPr>
          <w:p w14:paraId="7E8D5D12" w14:textId="4A8FD3F3" w:rsidR="009D25CB" w:rsidRPr="00DA5B98" w:rsidRDefault="009D25CB" w:rsidP="009D25CB">
            <w:pPr>
              <w:spacing w:line="320" w:lineRule="exact"/>
              <w:jc w:val="both"/>
              <w:rPr>
                <w:b/>
                <w:color w:val="000000"/>
                <w:sz w:val="26"/>
                <w:szCs w:val="26"/>
              </w:rPr>
            </w:pPr>
            <w:r w:rsidRPr="00EB65D7">
              <w:rPr>
                <w:color w:val="000000"/>
                <w:sz w:val="26"/>
                <w:szCs w:val="26"/>
              </w:rPr>
              <w:lastRenderedPageBreak/>
              <w:t xml:space="preserve">Dự thảo Nghị quyết quy định theo đúng phạm vi được quy định tại Nghị quyết số 72-NQ/TW và các đối tượng khác sẽ được nghiên cứu sửa đổi, bổ sung khi xây dựng </w:t>
            </w:r>
            <w:r w:rsidRPr="00EB65D7">
              <w:rPr>
                <w:color w:val="000000"/>
                <w:sz w:val="26"/>
                <w:szCs w:val="26"/>
              </w:rPr>
              <w:lastRenderedPageBreak/>
              <w:t>Nghị định số 56/2011/NĐ-CP.</w:t>
            </w:r>
          </w:p>
        </w:tc>
      </w:tr>
      <w:tr w:rsidR="009D25CB" w:rsidRPr="00DA5B98" w14:paraId="2F9950E2" w14:textId="77777777" w:rsidTr="00DD7ED7">
        <w:tc>
          <w:tcPr>
            <w:tcW w:w="709" w:type="dxa"/>
            <w:vAlign w:val="center"/>
          </w:tcPr>
          <w:p w14:paraId="7ED369B5" w14:textId="77777777" w:rsidR="009D25CB" w:rsidRPr="00DA5B98" w:rsidRDefault="009D25CB" w:rsidP="009D25CB">
            <w:pPr>
              <w:pStyle w:val="ListParagraph"/>
              <w:numPr>
                <w:ilvl w:val="0"/>
                <w:numId w:val="20"/>
              </w:numPr>
              <w:spacing w:line="320" w:lineRule="exact"/>
              <w:jc w:val="center"/>
              <w:rPr>
                <w:color w:val="000000"/>
                <w:sz w:val="26"/>
                <w:szCs w:val="26"/>
              </w:rPr>
            </w:pPr>
          </w:p>
        </w:tc>
        <w:tc>
          <w:tcPr>
            <w:tcW w:w="1560" w:type="dxa"/>
            <w:vAlign w:val="center"/>
          </w:tcPr>
          <w:p w14:paraId="0F8B3D04" w14:textId="31DDCD7C" w:rsidR="009D25CB" w:rsidRPr="00DA5B98" w:rsidRDefault="009D25CB" w:rsidP="009D25CB">
            <w:pPr>
              <w:spacing w:line="320" w:lineRule="exact"/>
              <w:jc w:val="center"/>
              <w:rPr>
                <w:sz w:val="26"/>
                <w:szCs w:val="26"/>
              </w:rPr>
            </w:pPr>
            <w:r w:rsidRPr="00DA5B98">
              <w:rPr>
                <w:sz w:val="26"/>
                <w:szCs w:val="26"/>
              </w:rPr>
              <w:t>Quảng Trị</w:t>
            </w:r>
          </w:p>
        </w:tc>
        <w:tc>
          <w:tcPr>
            <w:tcW w:w="8930" w:type="dxa"/>
          </w:tcPr>
          <w:p w14:paraId="069F6891" w14:textId="77777777" w:rsidR="009D25CB" w:rsidRPr="00DA5B98" w:rsidRDefault="009D25CB" w:rsidP="009D25CB">
            <w:pPr>
              <w:spacing w:line="320" w:lineRule="exact"/>
              <w:jc w:val="both"/>
              <w:rPr>
                <w:color w:val="000000"/>
                <w:sz w:val="26"/>
                <w:szCs w:val="26"/>
              </w:rPr>
            </w:pPr>
            <w:r w:rsidRPr="00DA5B98">
              <w:rPr>
                <w:color w:val="000000"/>
                <w:sz w:val="26"/>
                <w:szCs w:val="26"/>
              </w:rPr>
              <w:t>Điều chỉnh Khoản 1 như sau:</w:t>
            </w:r>
          </w:p>
          <w:p w14:paraId="6BB08A75" w14:textId="1E2B5921" w:rsidR="009D25CB" w:rsidRPr="00DA5B98" w:rsidRDefault="009D25CB" w:rsidP="009D25CB">
            <w:pPr>
              <w:spacing w:line="320" w:lineRule="exact"/>
              <w:jc w:val="both"/>
              <w:rPr>
                <w:color w:val="000000"/>
                <w:sz w:val="26"/>
                <w:szCs w:val="26"/>
              </w:rPr>
            </w:pPr>
            <w:r w:rsidRPr="00DA5B98">
              <w:rPr>
                <w:i/>
                <w:iCs/>
                <w:color w:val="000000"/>
                <w:sz w:val="26"/>
                <w:szCs w:val="26"/>
              </w:rPr>
              <w:t xml:space="preserve">1. Xếp từ bậc 2 của chức danh nghề nghiệp được tuyển dụng đối với bác sỹ, bác sỹ y học dự phòng, dược sỹ; </w:t>
            </w:r>
            <w:r w:rsidRPr="00DA5B98">
              <w:rPr>
                <w:b/>
                <w:bCs/>
                <w:i/>
                <w:iCs/>
                <w:color w:val="000000"/>
                <w:sz w:val="26"/>
                <w:szCs w:val="26"/>
              </w:rPr>
              <w:t>xếp từ bậc 3 của chức danh nghề nghiệp được tuyển dụng đối với bác sỹ nội trú, sau đại học</w:t>
            </w:r>
            <w:r w:rsidRPr="00DA5B98">
              <w:rPr>
                <w:i/>
                <w:iCs/>
                <w:color w:val="000000"/>
                <w:sz w:val="26"/>
                <w:szCs w:val="26"/>
              </w:rPr>
              <w:t>."</w:t>
            </w:r>
          </w:p>
        </w:tc>
        <w:tc>
          <w:tcPr>
            <w:tcW w:w="4820" w:type="dxa"/>
          </w:tcPr>
          <w:p w14:paraId="546130C8" w14:textId="72DF6E46" w:rsidR="009D25CB" w:rsidRPr="00DA5B98" w:rsidRDefault="009D25CB" w:rsidP="009D25CB">
            <w:pPr>
              <w:spacing w:line="320" w:lineRule="exact"/>
              <w:jc w:val="both"/>
              <w:rPr>
                <w:b/>
                <w:color w:val="000000"/>
                <w:sz w:val="26"/>
                <w:szCs w:val="26"/>
              </w:rPr>
            </w:pPr>
            <w:r w:rsidRPr="00EB65D7">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24374AEE" w14:textId="77777777" w:rsidTr="00DD7ED7">
        <w:tc>
          <w:tcPr>
            <w:tcW w:w="709" w:type="dxa"/>
            <w:vAlign w:val="center"/>
          </w:tcPr>
          <w:p w14:paraId="10457248"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533DEB14" w14:textId="5DF4EE43" w:rsidR="00DD7ED7" w:rsidRPr="00DA5B98" w:rsidRDefault="00DD7ED7" w:rsidP="00DA5B98">
            <w:pPr>
              <w:spacing w:line="320" w:lineRule="exact"/>
              <w:jc w:val="center"/>
              <w:rPr>
                <w:sz w:val="26"/>
                <w:szCs w:val="26"/>
              </w:rPr>
            </w:pPr>
            <w:r w:rsidRPr="00DA5B98">
              <w:rPr>
                <w:sz w:val="26"/>
                <w:szCs w:val="26"/>
              </w:rPr>
              <w:t>Thái Nguyên</w:t>
            </w:r>
          </w:p>
        </w:tc>
        <w:tc>
          <w:tcPr>
            <w:tcW w:w="8930" w:type="dxa"/>
          </w:tcPr>
          <w:p w14:paraId="18656918" w14:textId="77777777" w:rsidR="00DD7ED7" w:rsidRPr="00DA5B98" w:rsidRDefault="00DD7ED7" w:rsidP="00DA5B98">
            <w:pPr>
              <w:widowControl w:val="0"/>
              <w:spacing w:line="320" w:lineRule="exact"/>
              <w:jc w:val="both"/>
              <w:rPr>
                <w:color w:val="000000"/>
                <w:sz w:val="26"/>
                <w:szCs w:val="26"/>
              </w:rPr>
            </w:pPr>
            <w:r w:rsidRPr="00DA5B98">
              <w:rPr>
                <w:color w:val="000000"/>
                <w:sz w:val="26"/>
                <w:szCs w:val="26"/>
              </w:rPr>
              <w:t xml:space="preserve">Tại khoản c, điểm 1, có nêu: “Chi trả tiền lương, quỹ tiền thưởng, phụ cấp, các khoản đóng góp theo lương cho </w:t>
            </w:r>
            <w:r w:rsidRPr="00DA5B98">
              <w:rPr>
                <w:i/>
                <w:iCs/>
                <w:color w:val="000000"/>
                <w:sz w:val="26"/>
                <w:szCs w:val="26"/>
              </w:rPr>
              <w:t xml:space="preserve">nhân viên y tế </w:t>
            </w:r>
            <w:r w:rsidRPr="00DA5B98">
              <w:rPr>
                <w:color w:val="000000"/>
                <w:sz w:val="26"/>
                <w:szCs w:val="26"/>
              </w:rPr>
              <w:t xml:space="preserve">tại y tế cấp xã theo quy định của pháp luật. </w:t>
            </w:r>
            <w:r w:rsidRPr="00DA5B98">
              <w:rPr>
                <w:i/>
                <w:iCs/>
                <w:color w:val="000000"/>
                <w:sz w:val="26"/>
                <w:szCs w:val="26"/>
              </w:rPr>
              <w:t xml:space="preserve">Nguồn thu từ cung cấp dịch vụ sự nghiệp công được giữ lại y tế cấp xã để chi theo </w:t>
            </w:r>
            <w:r w:rsidRPr="00DA5B98">
              <w:rPr>
                <w:color w:val="000000"/>
                <w:sz w:val="26"/>
                <w:szCs w:val="26"/>
              </w:rPr>
              <w:t>quy định của pháp luật về tự chủ tài chính”.</w:t>
            </w:r>
          </w:p>
          <w:p w14:paraId="057D6EA7" w14:textId="77777777" w:rsidR="00DD7ED7" w:rsidRPr="00DA5B98" w:rsidRDefault="00DD7ED7" w:rsidP="00DA5B98">
            <w:pPr>
              <w:widowControl w:val="0"/>
              <w:spacing w:line="320" w:lineRule="exact"/>
              <w:jc w:val="both"/>
              <w:rPr>
                <w:color w:val="000000"/>
                <w:sz w:val="26"/>
                <w:szCs w:val="26"/>
              </w:rPr>
            </w:pPr>
            <w:r w:rsidRPr="00DA5B98">
              <w:rPr>
                <w:color w:val="000000"/>
                <w:sz w:val="26"/>
                <w:szCs w:val="26"/>
              </w:rPr>
              <w:t xml:space="preserve">- Đề nghị xem xét điều chỉnh thành: “Chi trả tiền lương, quỹ tiền thưởng, phụ cấp, các khoản đóng góp theo lương cho </w:t>
            </w:r>
            <w:r w:rsidRPr="00DA5B98">
              <w:rPr>
                <w:b/>
                <w:bCs/>
                <w:i/>
                <w:iCs/>
                <w:color w:val="000000"/>
                <w:sz w:val="26"/>
                <w:szCs w:val="26"/>
              </w:rPr>
              <w:t xml:space="preserve">người làm việc </w:t>
            </w:r>
            <w:r w:rsidRPr="00DA5B98">
              <w:rPr>
                <w:color w:val="000000"/>
                <w:sz w:val="26"/>
                <w:szCs w:val="26"/>
              </w:rPr>
              <w:t xml:space="preserve">tại y tế cấp xã theo quy định của pháp luật. </w:t>
            </w:r>
            <w:r w:rsidRPr="00DA5B98">
              <w:rPr>
                <w:b/>
                <w:bCs/>
                <w:i/>
                <w:iCs/>
                <w:color w:val="000000"/>
                <w:sz w:val="26"/>
                <w:szCs w:val="26"/>
              </w:rPr>
              <w:t xml:space="preserve">Nguồn tài chính của y tế xã được thực hiện </w:t>
            </w:r>
            <w:r w:rsidRPr="00DA5B98">
              <w:rPr>
                <w:color w:val="000000"/>
                <w:sz w:val="26"/>
                <w:szCs w:val="26"/>
              </w:rPr>
              <w:t xml:space="preserve">theo quy định của pháp luật về </w:t>
            </w:r>
            <w:r w:rsidRPr="00DA5B98">
              <w:rPr>
                <w:b/>
                <w:bCs/>
                <w:i/>
                <w:iCs/>
                <w:color w:val="000000"/>
                <w:sz w:val="26"/>
                <w:szCs w:val="26"/>
              </w:rPr>
              <w:t xml:space="preserve">cơ chế </w:t>
            </w:r>
            <w:r w:rsidRPr="00DA5B98">
              <w:rPr>
                <w:color w:val="000000"/>
                <w:sz w:val="26"/>
                <w:szCs w:val="26"/>
              </w:rPr>
              <w:t>tự chủ tài chính”.</w:t>
            </w:r>
          </w:p>
          <w:p w14:paraId="380AA13C" w14:textId="77777777" w:rsidR="00DD7ED7" w:rsidRPr="00DA5B98" w:rsidRDefault="00DD7ED7" w:rsidP="00DA5B98">
            <w:pPr>
              <w:widowControl w:val="0"/>
              <w:spacing w:line="320" w:lineRule="exact"/>
              <w:jc w:val="both"/>
              <w:rPr>
                <w:color w:val="000000"/>
                <w:sz w:val="26"/>
                <w:szCs w:val="26"/>
              </w:rPr>
            </w:pPr>
            <w:r w:rsidRPr="00DA5B98">
              <w:rPr>
                <w:color w:val="000000"/>
                <w:sz w:val="26"/>
                <w:szCs w:val="26"/>
              </w:rPr>
              <w:t>- Lý do đề xuất:</w:t>
            </w:r>
          </w:p>
          <w:p w14:paraId="0AD846DA" w14:textId="77777777" w:rsidR="00DD7ED7" w:rsidRPr="00DA5B98" w:rsidRDefault="00DD7ED7" w:rsidP="00DA5B98">
            <w:pPr>
              <w:widowControl w:val="0"/>
              <w:spacing w:line="320" w:lineRule="exact"/>
              <w:jc w:val="both"/>
              <w:rPr>
                <w:color w:val="000000"/>
                <w:sz w:val="26"/>
                <w:szCs w:val="26"/>
              </w:rPr>
            </w:pPr>
            <w:r w:rsidRPr="00DA5B98">
              <w:rPr>
                <w:color w:val="000000"/>
                <w:sz w:val="26"/>
                <w:szCs w:val="26"/>
              </w:rPr>
              <w:t>+ Phù hợp với cơ cấu tổ chức bộ máy của y tế xã (không chỉ có nhân viên y tế).</w:t>
            </w:r>
          </w:p>
          <w:p w14:paraId="09703D94" w14:textId="2622DAAF" w:rsidR="00DD7ED7" w:rsidRPr="00DA5B98" w:rsidRDefault="00DD7ED7" w:rsidP="00DA5B98">
            <w:pPr>
              <w:spacing w:line="320" w:lineRule="exact"/>
              <w:jc w:val="both"/>
              <w:rPr>
                <w:color w:val="000000"/>
                <w:sz w:val="26"/>
                <w:szCs w:val="26"/>
              </w:rPr>
            </w:pPr>
            <w:r w:rsidRPr="00DA5B98">
              <w:rPr>
                <w:color w:val="000000"/>
                <w:sz w:val="26"/>
                <w:szCs w:val="26"/>
              </w:rPr>
              <w:t>+ Y tế xã hoạt động theo mô hình đơn vị sự nghiệp công lập, nguồn thu từ cung cấp dịch vụ sự nghiệp công là một trong các nguồn tài chính tại đơn vị.</w:t>
            </w:r>
          </w:p>
        </w:tc>
        <w:tc>
          <w:tcPr>
            <w:tcW w:w="4820" w:type="dxa"/>
          </w:tcPr>
          <w:p w14:paraId="6D95BB17" w14:textId="34E6C173"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w:t>
            </w:r>
          </w:p>
        </w:tc>
      </w:tr>
      <w:tr w:rsidR="00DD7ED7" w:rsidRPr="00DA5B98" w14:paraId="10763C6A" w14:textId="77777777" w:rsidTr="00DD7ED7">
        <w:tc>
          <w:tcPr>
            <w:tcW w:w="709" w:type="dxa"/>
            <w:vAlign w:val="center"/>
          </w:tcPr>
          <w:p w14:paraId="0034E801"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08B51076" w14:textId="112E241B" w:rsidR="00DD7ED7" w:rsidRPr="00DA5B98" w:rsidRDefault="00DD7ED7" w:rsidP="00DA5B98">
            <w:pPr>
              <w:spacing w:line="320" w:lineRule="exact"/>
              <w:jc w:val="center"/>
              <w:rPr>
                <w:sz w:val="26"/>
                <w:szCs w:val="26"/>
              </w:rPr>
            </w:pPr>
            <w:r w:rsidRPr="00DA5B98">
              <w:rPr>
                <w:sz w:val="26"/>
                <w:szCs w:val="26"/>
              </w:rPr>
              <w:t>Tuyên Quang</w:t>
            </w:r>
          </w:p>
        </w:tc>
        <w:tc>
          <w:tcPr>
            <w:tcW w:w="8930" w:type="dxa"/>
          </w:tcPr>
          <w:p w14:paraId="254524C9" w14:textId="322BDE73" w:rsidR="00DD7ED7" w:rsidRPr="00DA5B98" w:rsidRDefault="00DD7ED7" w:rsidP="00DA5B98">
            <w:pPr>
              <w:spacing w:line="320" w:lineRule="exact"/>
              <w:jc w:val="both"/>
              <w:rPr>
                <w:color w:val="000000"/>
                <w:sz w:val="26"/>
                <w:szCs w:val="26"/>
              </w:rPr>
            </w:pPr>
            <w:r w:rsidRPr="00DA5B98">
              <w:rPr>
                <w:color w:val="000000"/>
                <w:sz w:val="26"/>
                <w:szCs w:val="26"/>
              </w:rPr>
              <w:t>Tại Khoản 1 bổ sung thêm như sau</w:t>
            </w:r>
            <w:r w:rsidRPr="00DA5B98">
              <w:rPr>
                <w:i/>
                <w:iCs/>
                <w:color w:val="000000"/>
                <w:sz w:val="26"/>
                <w:szCs w:val="26"/>
              </w:rPr>
              <w:t xml:space="preserve">: </w:t>
            </w:r>
            <w:r w:rsidRPr="00DA5B98">
              <w:rPr>
                <w:color w:val="000000"/>
                <w:sz w:val="26"/>
                <w:szCs w:val="26"/>
              </w:rPr>
              <w:t xml:space="preserve">Xếp từ bậc 2 của chức danh nghề nghiệp được tuyển dụng đối với bác sỹ, bác sỹ y học dự phòng, </w:t>
            </w:r>
            <w:r w:rsidRPr="00DA5B98">
              <w:rPr>
                <w:b/>
                <w:bCs/>
                <w:i/>
                <w:iCs/>
                <w:color w:val="000000"/>
                <w:sz w:val="26"/>
                <w:szCs w:val="26"/>
              </w:rPr>
              <w:t>dược sỹ đại học, hộ sinh, kỹ thuật viên, điều dưỡng có trình độ đại học.</w:t>
            </w:r>
          </w:p>
        </w:tc>
        <w:tc>
          <w:tcPr>
            <w:tcW w:w="4820" w:type="dxa"/>
          </w:tcPr>
          <w:p w14:paraId="015AB8F5" w14:textId="2660654A"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5FBB7CE8" w14:textId="77777777" w:rsidTr="00DD7ED7">
        <w:tc>
          <w:tcPr>
            <w:tcW w:w="709" w:type="dxa"/>
            <w:vAlign w:val="center"/>
          </w:tcPr>
          <w:p w14:paraId="40A76AD1"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71B99A22" w14:textId="36908F1E" w:rsidR="00DD7ED7" w:rsidRPr="00DA5B98" w:rsidRDefault="00DD7ED7" w:rsidP="00DA5B98">
            <w:pPr>
              <w:spacing w:line="320" w:lineRule="exact"/>
              <w:jc w:val="center"/>
              <w:rPr>
                <w:sz w:val="26"/>
                <w:szCs w:val="26"/>
              </w:rPr>
            </w:pPr>
            <w:r w:rsidRPr="00DA5B98">
              <w:rPr>
                <w:sz w:val="26"/>
                <w:szCs w:val="26"/>
              </w:rPr>
              <w:t>Đồng Nai</w:t>
            </w:r>
          </w:p>
        </w:tc>
        <w:tc>
          <w:tcPr>
            <w:tcW w:w="8930" w:type="dxa"/>
          </w:tcPr>
          <w:p w14:paraId="62CF4810" w14:textId="77777777" w:rsidR="00DD7ED7" w:rsidRPr="00DA5B98" w:rsidRDefault="00DD7ED7" w:rsidP="00DA5B98">
            <w:pPr>
              <w:widowControl w:val="0"/>
              <w:spacing w:line="320" w:lineRule="exact"/>
              <w:jc w:val="both"/>
              <w:rPr>
                <w:sz w:val="26"/>
                <w:szCs w:val="26"/>
              </w:rPr>
            </w:pPr>
            <w:r w:rsidRPr="00DA5B98">
              <w:rPr>
                <w:sz w:val="26"/>
                <w:szCs w:val="26"/>
              </w:rPr>
              <w:t>- Bổ sung nội dung vào khoản 1 như sau: Bổ sung đối tượng xếp từ bậc 2 của chức danh nghề nghiệp được tuyển dụng đối với điều dưỡng, hộ sinh. Đối với các bác sĩ, bác sĩ y học dự phòng, dược sĩ, điều dưỡng, hộ sinh đã được tuyển dụng trước ngày Nghị quyết này có hiệu lực thì được nâng 01 (một) bậc lương kể từ ngày Nghị quyết này có hiệu lực.</w:t>
            </w:r>
          </w:p>
          <w:p w14:paraId="450C89AB" w14:textId="77777777" w:rsidR="00DD7ED7" w:rsidRPr="00DA5B98" w:rsidRDefault="00DD7ED7" w:rsidP="00DA5B98">
            <w:pPr>
              <w:widowControl w:val="0"/>
              <w:spacing w:line="320" w:lineRule="exact"/>
              <w:jc w:val="both"/>
              <w:rPr>
                <w:sz w:val="26"/>
                <w:szCs w:val="26"/>
              </w:rPr>
            </w:pPr>
            <w:r w:rsidRPr="00DA5B98">
              <w:rPr>
                <w:sz w:val="26"/>
                <w:szCs w:val="26"/>
              </w:rPr>
              <w:t xml:space="preserve">- Bổ sung vào khoản 2 đối tượng làm các công việc liên quan độc hại, nguy hiểm trong ngành y như: HIV/AIDS, phong, lao, phòng chống bệnh truyền nhiễm, điều </w:t>
            </w:r>
            <w:r w:rsidRPr="00DA5B98">
              <w:rPr>
                <w:sz w:val="26"/>
                <w:szCs w:val="26"/>
              </w:rPr>
              <w:lastRenderedPageBreak/>
              <w:t>trị nghiện các chất dạng thuốc phiện bằng thuốc thay thế, kiểm soát nhiễm khuẩn, xét nghiệm, chẩn đoán hình ảnh.</w:t>
            </w:r>
          </w:p>
          <w:p w14:paraId="0D0A48A1" w14:textId="77777777" w:rsidR="00DD7ED7" w:rsidRPr="00DA5B98" w:rsidRDefault="00DD7ED7" w:rsidP="00DA5B98">
            <w:pPr>
              <w:widowControl w:val="0"/>
              <w:spacing w:line="320" w:lineRule="exact"/>
              <w:jc w:val="both"/>
              <w:rPr>
                <w:spacing w:val="-4"/>
                <w:sz w:val="26"/>
                <w:szCs w:val="26"/>
              </w:rPr>
            </w:pPr>
            <w:r w:rsidRPr="00DA5B98">
              <w:rPr>
                <w:spacing w:val="-4"/>
                <w:sz w:val="26"/>
                <w:szCs w:val="26"/>
              </w:rPr>
              <w:t>- Bổ sung khoản 5 theo hướng quy định mức phụ cấp ưu đãi nghề hợp lý đối với viên chức, người lao động không trực tiếp làm công tác chuyên môn y tế nhưng công tác tại cơ sở y tế (bộ phận hỗ trợ phục vụ và bộ phận dùng chung), do đặc thù môi trường làm việc áp lực, tiếp xúc với nguy cơ dịch bệnh, chịu cường độ công việc cao và trực tiếp tham gia phục vụ, hỗ trợ hoạt động chuyên môn y tế.</w:t>
            </w:r>
          </w:p>
          <w:p w14:paraId="785AEBC1" w14:textId="5E91045B" w:rsidR="00DD7ED7" w:rsidRPr="00DA5B98" w:rsidRDefault="00DD7ED7" w:rsidP="00DA5B98">
            <w:pPr>
              <w:spacing w:line="320" w:lineRule="exact"/>
              <w:jc w:val="both"/>
              <w:rPr>
                <w:color w:val="000000"/>
                <w:sz w:val="26"/>
                <w:szCs w:val="26"/>
              </w:rPr>
            </w:pPr>
            <w:r w:rsidRPr="00DA5B98">
              <w:rPr>
                <w:sz w:val="26"/>
                <w:szCs w:val="26"/>
              </w:rPr>
              <w:t>Lý do: Dự thảo hiện mới tập trung quy định chế độ, chính sách cho đội ngũ trực tiếp làm công tác chuyên môn y tế (bác sĩ, điều dưỡng, nhân viên y tế dự phòng, trạm y tế xã…) nhưng chưa đề cập đến viên chức, người lao động không trực tiếp làm chuyên môn như: kế toán, tổ chức - nhân sự, hành chính - văn thư, quản trị, công nghệ thông tin…Trong thực tiễn, lực lượng này chịu áp lực công việc cao, trực tiếp phục vụ và hỗ trợ công tác chuyên môn y tế, đồng thời làm việc trong cùng môi trường tiềm ẩn nguy cơ dịch bệnh. Tuy nhiên, họ lại chưa được thụ hưởng phụ cấp ưu đãi nghề hoặc chính sách đặc thù, dễ tạo ra sự thiệt thòi, chênh lệch trong cùng một đơn vị y tế. Việc bổ sung chính sách cho đội ngũ viên chức, người lao động không trực tiếp làm chuyên môn y tế nhưng công tác trong các cơ sở y tế sẽ góp phần tạo sự công bằng, động viên tinh thần, bảo đảm quyền lợi, tăng tính gắn kết trong toàn hệ thống y tế.</w:t>
            </w:r>
          </w:p>
        </w:tc>
        <w:tc>
          <w:tcPr>
            <w:tcW w:w="4820" w:type="dxa"/>
          </w:tcPr>
          <w:p w14:paraId="2700AB61" w14:textId="193AED6C" w:rsidR="00DD7ED7" w:rsidRPr="00DA5B98" w:rsidRDefault="009D25CB" w:rsidP="009D25CB">
            <w:pPr>
              <w:spacing w:line="320" w:lineRule="exact"/>
              <w:jc w:val="both"/>
              <w:rPr>
                <w:b/>
                <w:color w:val="000000"/>
                <w:sz w:val="26"/>
                <w:szCs w:val="26"/>
              </w:rPr>
            </w:pPr>
            <w:r w:rsidRPr="003452F5">
              <w:rPr>
                <w:color w:val="000000"/>
                <w:sz w:val="26"/>
                <w:szCs w:val="26"/>
              </w:rPr>
              <w:lastRenderedPageBreak/>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1A7DA590" w14:textId="77777777" w:rsidTr="00DD7ED7">
        <w:tc>
          <w:tcPr>
            <w:tcW w:w="709" w:type="dxa"/>
            <w:vAlign w:val="center"/>
          </w:tcPr>
          <w:p w14:paraId="622F8646"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543F20FE" w14:textId="5DDF203C" w:rsidR="00DD7ED7" w:rsidRPr="00DA5B98" w:rsidRDefault="00DD7ED7" w:rsidP="00DA5B98">
            <w:pPr>
              <w:spacing w:line="320" w:lineRule="exact"/>
              <w:jc w:val="center"/>
              <w:rPr>
                <w:sz w:val="26"/>
                <w:szCs w:val="26"/>
              </w:rPr>
            </w:pPr>
            <w:r w:rsidRPr="00DA5B98">
              <w:rPr>
                <w:sz w:val="26"/>
                <w:szCs w:val="26"/>
              </w:rPr>
              <w:t>Tuyên Quang</w:t>
            </w:r>
          </w:p>
        </w:tc>
        <w:tc>
          <w:tcPr>
            <w:tcW w:w="8930" w:type="dxa"/>
          </w:tcPr>
          <w:p w14:paraId="14E189E4" w14:textId="53E47AA2" w:rsidR="00DD7ED7" w:rsidRPr="00DA5B98" w:rsidRDefault="00DD7ED7" w:rsidP="00DA5B98">
            <w:pPr>
              <w:spacing w:line="320" w:lineRule="exact"/>
              <w:jc w:val="both"/>
              <w:rPr>
                <w:color w:val="000000"/>
                <w:sz w:val="26"/>
                <w:szCs w:val="26"/>
              </w:rPr>
            </w:pPr>
            <w:r w:rsidRPr="00DA5B98">
              <w:rPr>
                <w:color w:val="000000"/>
                <w:sz w:val="26"/>
                <w:szCs w:val="26"/>
              </w:rPr>
              <w:t xml:space="preserve">Tại khoản 2: bổ sung lĩnh vực HIV/AIDS, Chẩn đoán hình ảnh, mổ, phụ mổ, gây mê hồi sức, theo dõi hồi sức sau mổ, trực tiếp khám và điều trị phục vụ trẻ sơ sinh bệnh lý, lao, trực tiếp thu gom xử lý tiêu huỷ chất thải y tế </w:t>
            </w:r>
            <w:r w:rsidRPr="00DA5B98">
              <w:rPr>
                <w:i/>
                <w:iCs/>
                <w:color w:val="000000"/>
                <w:sz w:val="26"/>
                <w:szCs w:val="26"/>
              </w:rPr>
              <w:t xml:space="preserve">“Người thường xuyên và trực tiếp làm chuyên môn thuộc lĩnh vực tâm thần, pháp y, pháp y tâm thần, hồi sức cấp cứu, giải phẫu bệnh </w:t>
            </w:r>
            <w:r w:rsidRPr="00DA5B98">
              <w:rPr>
                <w:b/>
                <w:bCs/>
                <w:i/>
                <w:iCs/>
                <w:color w:val="000000"/>
                <w:sz w:val="26"/>
                <w:szCs w:val="26"/>
              </w:rPr>
              <w:t xml:space="preserve">HIV/AIDS Chẩn đoán hình ảnh, mổ, phụ mổ, gây mê hồi sức, theo dõi hồi sức sau mổ, trực tiếp khám và điều trị phục vụ trẻ sơ sinh bệnh lý, lao, trực tiếp thu gom xử lý tiêu huỷ chất thải y tế </w:t>
            </w:r>
            <w:r w:rsidRPr="00DA5B98">
              <w:rPr>
                <w:i/>
                <w:iCs/>
                <w:color w:val="000000"/>
                <w:sz w:val="26"/>
                <w:szCs w:val="26"/>
              </w:rPr>
              <w:t>được hưởng mức phụ cấp ưu đãi nghề ở mức 100%”.</w:t>
            </w:r>
          </w:p>
        </w:tc>
        <w:tc>
          <w:tcPr>
            <w:tcW w:w="4820" w:type="dxa"/>
          </w:tcPr>
          <w:p w14:paraId="0FB128FA" w14:textId="28353F5C"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10D09A4A" w14:textId="77777777" w:rsidTr="00DD7ED7">
        <w:tc>
          <w:tcPr>
            <w:tcW w:w="709" w:type="dxa"/>
            <w:vAlign w:val="center"/>
          </w:tcPr>
          <w:p w14:paraId="200617B3"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24C7F716" w14:textId="4E131C04" w:rsidR="00DD7ED7" w:rsidRPr="00DA5B98" w:rsidRDefault="00DD7ED7" w:rsidP="00DA5B98">
            <w:pPr>
              <w:spacing w:line="320" w:lineRule="exact"/>
              <w:jc w:val="center"/>
              <w:rPr>
                <w:sz w:val="26"/>
                <w:szCs w:val="26"/>
              </w:rPr>
            </w:pPr>
            <w:r w:rsidRPr="00DA5B98">
              <w:rPr>
                <w:sz w:val="26"/>
                <w:szCs w:val="26"/>
              </w:rPr>
              <w:t>Thái Nguyên</w:t>
            </w:r>
          </w:p>
        </w:tc>
        <w:tc>
          <w:tcPr>
            <w:tcW w:w="8930" w:type="dxa"/>
          </w:tcPr>
          <w:p w14:paraId="15EE0A54" w14:textId="77777777" w:rsidR="00DD7ED7" w:rsidRPr="00DA5B98" w:rsidRDefault="00DD7ED7" w:rsidP="00DA5B98">
            <w:pPr>
              <w:widowControl w:val="0"/>
              <w:spacing w:line="320" w:lineRule="exact"/>
              <w:jc w:val="both"/>
              <w:rPr>
                <w:i/>
                <w:iCs/>
                <w:sz w:val="26"/>
                <w:szCs w:val="26"/>
              </w:rPr>
            </w:pPr>
            <w:r w:rsidRPr="00DA5B98">
              <w:rPr>
                <w:sz w:val="26"/>
                <w:szCs w:val="26"/>
              </w:rPr>
              <w:t xml:space="preserve">Tại khoản 2 có nêu: </w:t>
            </w:r>
            <w:r w:rsidRPr="00DA5B98">
              <w:rPr>
                <w:i/>
                <w:iCs/>
                <w:sz w:val="26"/>
                <w:szCs w:val="26"/>
              </w:rPr>
              <w:t>“Người thường xuyên và trực tiếp làm chuyên môn thuộc lĩnh vực tâm thần, pháp y, pháp y tâm thần, hồi sức cấp cứu, giải phẫu bệnh được hưởng mức phụ cấp ưu đãi nghề ở mức 100%”;</w:t>
            </w:r>
          </w:p>
          <w:p w14:paraId="680F05D7" w14:textId="77777777" w:rsidR="00DD7ED7" w:rsidRPr="00DA5B98" w:rsidRDefault="00DD7ED7" w:rsidP="00DA5B98">
            <w:pPr>
              <w:widowControl w:val="0"/>
              <w:spacing w:line="320" w:lineRule="exact"/>
              <w:jc w:val="both"/>
              <w:rPr>
                <w:i/>
                <w:iCs/>
                <w:sz w:val="26"/>
                <w:szCs w:val="26"/>
              </w:rPr>
            </w:pPr>
            <w:r w:rsidRPr="00DA5B98">
              <w:rPr>
                <w:sz w:val="26"/>
                <w:szCs w:val="26"/>
              </w:rPr>
              <w:t xml:space="preserve">Đề nghị xem xét bổ sung như sau: </w:t>
            </w:r>
            <w:r w:rsidRPr="00DA5B98">
              <w:rPr>
                <w:i/>
                <w:iCs/>
                <w:sz w:val="26"/>
                <w:szCs w:val="26"/>
              </w:rPr>
              <w:t xml:space="preserve">“Người thường xuyên và trực tiếp làm chuyên </w:t>
            </w:r>
            <w:r w:rsidRPr="00DA5B98">
              <w:rPr>
                <w:i/>
                <w:iCs/>
                <w:sz w:val="26"/>
                <w:szCs w:val="26"/>
              </w:rPr>
              <w:lastRenderedPageBreak/>
              <w:t xml:space="preserve">môn thuộc lĩnh vực tâm thần, pháp y, pháp y tâm thần, hồi sức cấp cứu, giải phẫu bệnh, </w:t>
            </w:r>
            <w:r w:rsidRPr="00DA5B98">
              <w:rPr>
                <w:b/>
                <w:bCs/>
                <w:i/>
                <w:iCs/>
                <w:sz w:val="26"/>
                <w:szCs w:val="26"/>
              </w:rPr>
              <w:t xml:space="preserve">lao, truyền nhiễm </w:t>
            </w:r>
            <w:r w:rsidRPr="00DA5B98">
              <w:rPr>
                <w:i/>
                <w:iCs/>
                <w:sz w:val="26"/>
                <w:szCs w:val="26"/>
              </w:rPr>
              <w:t>được hưởng mức phụ cấp ưu đãi nghề ở mức 100%”;</w:t>
            </w:r>
          </w:p>
          <w:p w14:paraId="265EBE4B" w14:textId="1A0BB706" w:rsidR="00DD7ED7" w:rsidRPr="00DA5B98" w:rsidRDefault="00DD7ED7" w:rsidP="00DA5B98">
            <w:pPr>
              <w:spacing w:line="320" w:lineRule="exact"/>
              <w:jc w:val="both"/>
              <w:rPr>
                <w:sz w:val="26"/>
                <w:szCs w:val="26"/>
              </w:rPr>
            </w:pPr>
            <w:r w:rsidRPr="00DA5B98">
              <w:rPr>
                <w:sz w:val="26"/>
                <w:szCs w:val="26"/>
              </w:rPr>
              <w:t xml:space="preserve">Lý do đề xuất tại khoản 1, 2: Đảm bảo công bằng trong việc thực hiện chế độ chính sách cho đội ngũ cán bộ y tế theo quan điểm của Đảng và Nhà nước “Nghề Y là nghề đặc biệt, phải được đào tạo, sử dụng và đãi ngộ đặc biệt”, nhất là đối với các chuyên ngành đặc thù, còn rất thiếu nhân lực </w:t>
            </w:r>
          </w:p>
        </w:tc>
        <w:tc>
          <w:tcPr>
            <w:tcW w:w="4820" w:type="dxa"/>
          </w:tcPr>
          <w:p w14:paraId="556EA584" w14:textId="4972D395" w:rsidR="00DD7ED7" w:rsidRPr="00DA5B98" w:rsidRDefault="009D25CB" w:rsidP="009D25CB">
            <w:pPr>
              <w:spacing w:line="320" w:lineRule="exact"/>
              <w:jc w:val="both"/>
              <w:rPr>
                <w:b/>
                <w:color w:val="000000"/>
                <w:sz w:val="26"/>
                <w:szCs w:val="26"/>
              </w:rPr>
            </w:pPr>
            <w:r w:rsidRPr="003452F5">
              <w:rPr>
                <w:color w:val="000000"/>
                <w:sz w:val="26"/>
                <w:szCs w:val="26"/>
              </w:rPr>
              <w:lastRenderedPageBreak/>
              <w:t xml:space="preserve">Dự thảo Nghị quyết quy định theo đúng phạm vi được quy định tại Nghị quyết số 72-NQ/TW và các đối tượng khác sẽ được nghiên cứu sửa đổi, bổ sung khi xây dựng </w:t>
            </w:r>
            <w:r w:rsidRPr="003452F5">
              <w:rPr>
                <w:color w:val="000000"/>
                <w:sz w:val="26"/>
                <w:szCs w:val="26"/>
              </w:rPr>
              <w:lastRenderedPageBreak/>
              <w:t>Nghị định số 56/2011/NĐ-CP.</w:t>
            </w:r>
          </w:p>
        </w:tc>
      </w:tr>
      <w:tr w:rsidR="00DD7ED7" w:rsidRPr="00DA5B98" w14:paraId="6342F4A4" w14:textId="77777777" w:rsidTr="00DD7ED7">
        <w:tc>
          <w:tcPr>
            <w:tcW w:w="709" w:type="dxa"/>
            <w:vAlign w:val="center"/>
          </w:tcPr>
          <w:p w14:paraId="638DEA10"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56594506" w14:textId="092597A4" w:rsidR="00DD7ED7" w:rsidRPr="00DA5B98" w:rsidRDefault="00DD7ED7" w:rsidP="00DA5B98">
            <w:pPr>
              <w:spacing w:line="320" w:lineRule="exact"/>
              <w:jc w:val="center"/>
              <w:rPr>
                <w:sz w:val="26"/>
                <w:szCs w:val="26"/>
              </w:rPr>
            </w:pPr>
            <w:r w:rsidRPr="00DA5B98">
              <w:rPr>
                <w:sz w:val="26"/>
                <w:szCs w:val="26"/>
              </w:rPr>
              <w:t>Lai Châu</w:t>
            </w:r>
          </w:p>
        </w:tc>
        <w:tc>
          <w:tcPr>
            <w:tcW w:w="8930" w:type="dxa"/>
          </w:tcPr>
          <w:p w14:paraId="39B9CF85" w14:textId="0237322B" w:rsidR="00DD7ED7" w:rsidRPr="00DA5B98" w:rsidRDefault="00DD7ED7" w:rsidP="00DA5B98">
            <w:pPr>
              <w:widowControl w:val="0"/>
              <w:spacing w:line="320" w:lineRule="exact"/>
              <w:jc w:val="both"/>
              <w:rPr>
                <w:sz w:val="26"/>
                <w:szCs w:val="26"/>
              </w:rPr>
            </w:pPr>
            <w:r w:rsidRPr="00DA5B98">
              <w:rPr>
                <w:sz w:val="26"/>
                <w:szCs w:val="26"/>
              </w:rPr>
              <w:t>Khoản 2 của dự thảo Nghị quyết có nội dung như sau: “Người thường xuyên và trực tiếp làm chuyên môn thuộc lĩnh vực tâm thần, pháp y, pháp y tâm thần, hồi sức cấp cứu, giải phẫu bệnh được hưởng mức phụ cấp ưu đãi nghề ở mức 100%”. Việc quy định “Người thường xuyên” còn chưa cụ thể,như thế nào được coi là người thường xuyên làm chuyên môn thuộc lĩnh vực tâm thần, pháp y, pháp y tâm thần, hồi sức cấp cứu, giải phẫu bệnh, do đó, đề nghị cơ quan soạn thảo nghiên cứu, chỉnh sửa quy định rõ, cụ thể để thuận lợi trong quá trình thực hiện.</w:t>
            </w:r>
          </w:p>
        </w:tc>
        <w:tc>
          <w:tcPr>
            <w:tcW w:w="4820" w:type="dxa"/>
          </w:tcPr>
          <w:p w14:paraId="464514FC" w14:textId="0D3A03E8"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70D3918F" w14:textId="77777777" w:rsidTr="00DD7ED7">
        <w:tc>
          <w:tcPr>
            <w:tcW w:w="709" w:type="dxa"/>
            <w:vAlign w:val="center"/>
          </w:tcPr>
          <w:p w14:paraId="169D2C93"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tcPr>
          <w:p w14:paraId="26C3BFA6" w14:textId="7F2E32C3" w:rsidR="00DD7ED7" w:rsidRPr="00DA5B98" w:rsidRDefault="00DD7ED7" w:rsidP="00DA5B98">
            <w:pPr>
              <w:spacing w:line="320" w:lineRule="exact"/>
              <w:jc w:val="center"/>
              <w:rPr>
                <w:sz w:val="26"/>
                <w:szCs w:val="26"/>
              </w:rPr>
            </w:pPr>
            <w:r w:rsidRPr="00357BCC">
              <w:rPr>
                <w:sz w:val="26"/>
                <w:szCs w:val="26"/>
              </w:rPr>
              <w:t>Thành phố Hồ Chí Minh</w:t>
            </w:r>
          </w:p>
        </w:tc>
        <w:tc>
          <w:tcPr>
            <w:tcW w:w="8930" w:type="dxa"/>
          </w:tcPr>
          <w:p w14:paraId="3E9BF848" w14:textId="2A5E51F6" w:rsidR="00DD7ED7" w:rsidRPr="00DA5B98" w:rsidRDefault="00DD7ED7" w:rsidP="00DA5B98">
            <w:pPr>
              <w:widowControl w:val="0"/>
              <w:spacing w:line="320" w:lineRule="exact"/>
              <w:jc w:val="both"/>
              <w:rPr>
                <w:sz w:val="26"/>
                <w:szCs w:val="26"/>
              </w:rPr>
            </w:pPr>
            <w:r w:rsidRPr="00DA5B98">
              <w:rPr>
                <w:sz w:val="26"/>
                <w:szCs w:val="26"/>
              </w:rPr>
              <w:t>Tại khoản 2 đề xuất bổ sung “nhân viên cấp cứu ngoại viện”</w:t>
            </w:r>
          </w:p>
        </w:tc>
        <w:tc>
          <w:tcPr>
            <w:tcW w:w="4820" w:type="dxa"/>
          </w:tcPr>
          <w:p w14:paraId="48333DB8" w14:textId="7D481DF4"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6098F7C9" w14:textId="77777777" w:rsidTr="00DD7ED7">
        <w:tc>
          <w:tcPr>
            <w:tcW w:w="709" w:type="dxa"/>
            <w:vAlign w:val="center"/>
          </w:tcPr>
          <w:p w14:paraId="3065C40F"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4B1F3097" w14:textId="1489E375" w:rsidR="00DD7ED7" w:rsidRPr="00DA5B98" w:rsidRDefault="00DD7ED7" w:rsidP="00DA5B98">
            <w:pPr>
              <w:spacing w:line="320" w:lineRule="exact"/>
              <w:jc w:val="center"/>
              <w:rPr>
                <w:sz w:val="26"/>
                <w:szCs w:val="26"/>
              </w:rPr>
            </w:pPr>
            <w:r w:rsidRPr="00DA5B98">
              <w:rPr>
                <w:sz w:val="26"/>
                <w:szCs w:val="26"/>
              </w:rPr>
              <w:t>Thành phố Huế</w:t>
            </w:r>
          </w:p>
        </w:tc>
        <w:tc>
          <w:tcPr>
            <w:tcW w:w="8930" w:type="dxa"/>
          </w:tcPr>
          <w:p w14:paraId="08E7B53B" w14:textId="77777777" w:rsidR="00DD7ED7" w:rsidRPr="00DA5B98" w:rsidRDefault="00DD7ED7" w:rsidP="00DA5B98">
            <w:pPr>
              <w:widowControl w:val="0"/>
              <w:spacing w:line="320" w:lineRule="exact"/>
              <w:jc w:val="both"/>
              <w:rPr>
                <w:sz w:val="26"/>
                <w:szCs w:val="26"/>
              </w:rPr>
            </w:pPr>
            <w:r w:rsidRPr="00DA5B98">
              <w:rPr>
                <w:sz w:val="26"/>
                <w:szCs w:val="26"/>
              </w:rPr>
              <w:t>Đề nghị điều chỉnh khoản 2:</w:t>
            </w:r>
          </w:p>
          <w:p w14:paraId="3C2054FA" w14:textId="77777777" w:rsidR="00DD7ED7" w:rsidRPr="00DA5B98" w:rsidRDefault="00DD7ED7" w:rsidP="00DA5B98">
            <w:pPr>
              <w:widowControl w:val="0"/>
              <w:spacing w:line="320" w:lineRule="exact"/>
              <w:jc w:val="both"/>
              <w:rPr>
                <w:sz w:val="26"/>
                <w:szCs w:val="26"/>
              </w:rPr>
            </w:pPr>
            <w:r w:rsidRPr="00DA5B98">
              <w:rPr>
                <w:sz w:val="26"/>
                <w:szCs w:val="26"/>
              </w:rPr>
              <w:t xml:space="preserve">2. Người thường xuyên và trực tiếp làm chuyên môn thuộc lĩnh vực tâm thần, pháp y, pháp y tâm thần, hồi sức cấp cứu, giải phẫu bệnh, </w:t>
            </w:r>
            <w:r w:rsidRPr="00DA5B98">
              <w:rPr>
                <w:b/>
                <w:i/>
                <w:sz w:val="26"/>
                <w:szCs w:val="26"/>
              </w:rPr>
              <w:t>lao, truyền nhiễm</w:t>
            </w:r>
            <w:r w:rsidRPr="00DA5B98">
              <w:rPr>
                <w:sz w:val="26"/>
                <w:szCs w:val="26"/>
              </w:rPr>
              <w:t xml:space="preserve"> được hưởng mức phụ cấp ưu đãi nghề ở mức 100%.</w:t>
            </w:r>
          </w:p>
          <w:p w14:paraId="0697F317" w14:textId="3F68CBAB" w:rsidR="00DD7ED7" w:rsidRPr="00DA5B98" w:rsidRDefault="00DD7ED7" w:rsidP="00DA5B98">
            <w:pPr>
              <w:widowControl w:val="0"/>
              <w:spacing w:line="320" w:lineRule="exact"/>
              <w:jc w:val="both"/>
              <w:rPr>
                <w:sz w:val="26"/>
                <w:szCs w:val="26"/>
              </w:rPr>
            </w:pPr>
            <w:r w:rsidRPr="00DA5B98">
              <w:rPr>
                <w:sz w:val="26"/>
                <w:szCs w:val="26"/>
              </w:rPr>
              <w:t>Lý do: người dân mắc các bệnh truyền nhiễm như lao hầu hết là người dân nghèo, cuộc sống khó khăn; cán bộ y tế tiếp xúc, trực tiếp điều trị cho nhóm bệnh nhân này cũng có nguy cơ rất cao mắc bệnh do tiếp xúc với môi trường có yếu tố lây nhiễm bệnh thường xuyên, liên tục trong thời gian dài nên rất cần được hưởng mức phụ cấp ưu đãi nghề ở mức 100%.</w:t>
            </w:r>
          </w:p>
        </w:tc>
        <w:tc>
          <w:tcPr>
            <w:tcW w:w="4820" w:type="dxa"/>
          </w:tcPr>
          <w:p w14:paraId="7EFD9062" w14:textId="131DE1AC"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6E10C1DB" w14:textId="77777777" w:rsidTr="00DD7ED7">
        <w:tc>
          <w:tcPr>
            <w:tcW w:w="709" w:type="dxa"/>
            <w:vAlign w:val="center"/>
          </w:tcPr>
          <w:p w14:paraId="308F6198"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079FD2AC" w14:textId="731759CD" w:rsidR="00DD7ED7" w:rsidRPr="00DA5B98" w:rsidRDefault="00DD7ED7" w:rsidP="00DA5B98">
            <w:pPr>
              <w:spacing w:line="320" w:lineRule="exact"/>
              <w:jc w:val="center"/>
              <w:rPr>
                <w:sz w:val="26"/>
                <w:szCs w:val="26"/>
              </w:rPr>
            </w:pPr>
            <w:r w:rsidRPr="00DA5B98">
              <w:rPr>
                <w:sz w:val="26"/>
                <w:szCs w:val="26"/>
              </w:rPr>
              <w:t>Nghệ An</w:t>
            </w:r>
          </w:p>
        </w:tc>
        <w:tc>
          <w:tcPr>
            <w:tcW w:w="8930" w:type="dxa"/>
          </w:tcPr>
          <w:p w14:paraId="61DD0D86" w14:textId="77777777" w:rsidR="00DD7ED7" w:rsidRPr="00DA5B98" w:rsidRDefault="00DD7ED7" w:rsidP="00DA5B98">
            <w:pPr>
              <w:widowControl w:val="0"/>
              <w:spacing w:line="320" w:lineRule="exact"/>
              <w:jc w:val="both"/>
              <w:rPr>
                <w:i/>
                <w:sz w:val="26"/>
                <w:szCs w:val="26"/>
              </w:rPr>
            </w:pPr>
            <w:r w:rsidRPr="00DA5B98">
              <w:rPr>
                <w:i/>
                <w:sz w:val="26"/>
                <w:szCs w:val="26"/>
              </w:rPr>
              <w:t xml:space="preserve">“Người thường xuyên và trực tiếp làm chuyên môn thuộc lĩnh vực tâm thần, pháp y, pháp y tâm thần, </w:t>
            </w:r>
            <w:r w:rsidRPr="00DA5B98">
              <w:rPr>
                <w:b/>
                <w:i/>
                <w:sz w:val="26"/>
                <w:szCs w:val="26"/>
              </w:rPr>
              <w:t>y học hạt nhân, xét nghiệm vi sinh, chẩn đoán hình ảnh</w:t>
            </w:r>
            <w:r w:rsidRPr="00DA5B98">
              <w:rPr>
                <w:i/>
                <w:sz w:val="26"/>
                <w:szCs w:val="26"/>
              </w:rPr>
              <w:t xml:space="preserve"> hồi sức cấp cứu, giải phẫu bệnh được hưởng mức phụ cấp ưu đãi nghề ở mức 100%.”</w:t>
            </w:r>
          </w:p>
          <w:p w14:paraId="1961CAC8" w14:textId="785CB7DA" w:rsidR="00DD7ED7" w:rsidRPr="00DA5B98" w:rsidRDefault="00DD7ED7" w:rsidP="00DA5B98">
            <w:pPr>
              <w:widowControl w:val="0"/>
              <w:spacing w:line="320" w:lineRule="exact"/>
              <w:jc w:val="both"/>
              <w:rPr>
                <w:sz w:val="26"/>
                <w:szCs w:val="26"/>
              </w:rPr>
            </w:pPr>
            <w:r w:rsidRPr="00DA5B98">
              <w:rPr>
                <w:sz w:val="26"/>
                <w:szCs w:val="26"/>
              </w:rPr>
              <w:t xml:space="preserve">Lý do: Y học hạt nhân, xét nghiệm vi sinh, chẩn đoán hình ảnh là các lĩnh vực dễ </w:t>
            </w:r>
            <w:r w:rsidRPr="00DA5B98">
              <w:rPr>
                <w:sz w:val="26"/>
                <w:szCs w:val="26"/>
              </w:rPr>
              <w:lastRenderedPageBreak/>
              <w:t>phơi nhiễm và nguy cơ cao lây bệnh.</w:t>
            </w:r>
          </w:p>
        </w:tc>
        <w:tc>
          <w:tcPr>
            <w:tcW w:w="4820" w:type="dxa"/>
          </w:tcPr>
          <w:p w14:paraId="26D5AB13" w14:textId="1D91FA1A" w:rsidR="00DD7ED7" w:rsidRPr="00DA5B98" w:rsidRDefault="009D25CB" w:rsidP="009D25CB">
            <w:pPr>
              <w:spacing w:line="320" w:lineRule="exact"/>
              <w:jc w:val="both"/>
              <w:rPr>
                <w:b/>
                <w:color w:val="000000"/>
                <w:sz w:val="26"/>
                <w:szCs w:val="26"/>
              </w:rPr>
            </w:pPr>
            <w:r w:rsidRPr="003452F5">
              <w:rPr>
                <w:color w:val="000000"/>
                <w:sz w:val="26"/>
                <w:szCs w:val="26"/>
              </w:rPr>
              <w:lastRenderedPageBreak/>
              <w:t xml:space="preserve">Dự thảo Nghị quyết quy định theo đúng phạm vi được quy định tại Nghị quyết số 72-NQ/TW và các đối tượng khác sẽ được nghiên cứu sửa đổi, bổ sung khi xây dựng </w:t>
            </w:r>
            <w:r w:rsidRPr="003452F5">
              <w:rPr>
                <w:color w:val="000000"/>
                <w:sz w:val="26"/>
                <w:szCs w:val="26"/>
              </w:rPr>
              <w:lastRenderedPageBreak/>
              <w:t>Nghị định số 56/2011/NĐ-CP.</w:t>
            </w:r>
          </w:p>
        </w:tc>
      </w:tr>
      <w:tr w:rsidR="00DD7ED7" w:rsidRPr="00DA5B98" w14:paraId="5D00F1A1" w14:textId="77777777" w:rsidTr="00DD7ED7">
        <w:tc>
          <w:tcPr>
            <w:tcW w:w="709" w:type="dxa"/>
            <w:vAlign w:val="center"/>
          </w:tcPr>
          <w:p w14:paraId="310CD87E"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54DA2899" w14:textId="0723B3FC" w:rsidR="00DD7ED7" w:rsidRPr="00DA5B98" w:rsidRDefault="00DD7ED7" w:rsidP="00DA5B98">
            <w:pPr>
              <w:spacing w:line="320" w:lineRule="exact"/>
              <w:jc w:val="center"/>
              <w:rPr>
                <w:sz w:val="26"/>
                <w:szCs w:val="26"/>
              </w:rPr>
            </w:pPr>
            <w:r w:rsidRPr="00DA5B98">
              <w:rPr>
                <w:sz w:val="26"/>
                <w:szCs w:val="26"/>
              </w:rPr>
              <w:t>Tuyên Quang</w:t>
            </w:r>
          </w:p>
        </w:tc>
        <w:tc>
          <w:tcPr>
            <w:tcW w:w="8930" w:type="dxa"/>
          </w:tcPr>
          <w:p w14:paraId="505452B8" w14:textId="7FBC82F7" w:rsidR="00DD7ED7" w:rsidRPr="00DA5B98" w:rsidRDefault="00DD7ED7" w:rsidP="00DA5B98">
            <w:pPr>
              <w:widowControl w:val="0"/>
              <w:spacing w:line="320" w:lineRule="exact"/>
              <w:jc w:val="both"/>
              <w:rPr>
                <w:sz w:val="26"/>
                <w:szCs w:val="26"/>
              </w:rPr>
            </w:pPr>
            <w:r w:rsidRPr="00DA5B98">
              <w:rPr>
                <w:color w:val="000000"/>
                <w:sz w:val="26"/>
                <w:szCs w:val="26"/>
              </w:rPr>
              <w:t xml:space="preserve">Tại điểm a, khoản 3: </w:t>
            </w:r>
            <w:r w:rsidRPr="00DA5B98">
              <w:rPr>
                <w:i/>
                <w:iCs/>
                <w:color w:val="000000"/>
                <w:sz w:val="26"/>
                <w:szCs w:val="26"/>
              </w:rPr>
              <w:t xml:space="preserve">100% đối với Công chức, viên chức trực tiếp làm chuyên môn; không trực tiếp làm chuyên môn và làm công tác quản lý, phục vụ tại các đơn vị sự nghiệp cơ sở y tế </w:t>
            </w:r>
            <w:r w:rsidRPr="00DA5B98">
              <w:rPr>
                <w:color w:val="000000"/>
                <w:sz w:val="26"/>
                <w:szCs w:val="26"/>
              </w:rPr>
              <w:t>tại khu vực đồng bào dân tộc thiếu số và miền núi, vùng có điều kiện kinh tế - xã hội khó khăn, vùng có điều kiện kinh tế - xã hội đặc biệt khó khăn, biên giới, biển đảo</w:t>
            </w:r>
          </w:p>
        </w:tc>
        <w:tc>
          <w:tcPr>
            <w:tcW w:w="4820" w:type="dxa"/>
          </w:tcPr>
          <w:p w14:paraId="7857D7DB" w14:textId="6ECAB9CB"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1A7A9BD8" w14:textId="77777777" w:rsidTr="00DD7ED7">
        <w:tc>
          <w:tcPr>
            <w:tcW w:w="709" w:type="dxa"/>
            <w:vAlign w:val="center"/>
          </w:tcPr>
          <w:p w14:paraId="352F18B7"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6AD3EF8E" w14:textId="7DF93550" w:rsidR="00DD7ED7" w:rsidRPr="00DA5B98" w:rsidRDefault="00DD7ED7" w:rsidP="00DA5B98">
            <w:pPr>
              <w:spacing w:line="320" w:lineRule="exact"/>
              <w:jc w:val="center"/>
              <w:rPr>
                <w:sz w:val="26"/>
                <w:szCs w:val="26"/>
              </w:rPr>
            </w:pPr>
            <w:r w:rsidRPr="00DA5B98">
              <w:rPr>
                <w:sz w:val="26"/>
                <w:szCs w:val="26"/>
              </w:rPr>
              <w:t>Tuyên Quang</w:t>
            </w:r>
          </w:p>
        </w:tc>
        <w:tc>
          <w:tcPr>
            <w:tcW w:w="8930" w:type="dxa"/>
          </w:tcPr>
          <w:p w14:paraId="5F9A1AF0" w14:textId="5C7F3A5E" w:rsidR="00DD7ED7" w:rsidRPr="00DA5B98" w:rsidRDefault="00DD7ED7" w:rsidP="00DA5B98">
            <w:pPr>
              <w:widowControl w:val="0"/>
              <w:spacing w:line="320" w:lineRule="exact"/>
              <w:jc w:val="both"/>
              <w:rPr>
                <w:sz w:val="26"/>
                <w:szCs w:val="26"/>
              </w:rPr>
            </w:pPr>
            <w:r w:rsidRPr="00DA5B98">
              <w:rPr>
                <w:color w:val="000000"/>
                <w:sz w:val="26"/>
                <w:szCs w:val="26"/>
              </w:rPr>
              <w:t>Tại điểm b, khoản 3; Bổ sung thêm đối tượng là Công chức tại Sở Y tế, viên chức không trực tiếp làm chuyên môn thuộc bộ phận Hành chính tại các đơn vị sự nghiệp hưởng phụ cấp ưu đãi nghề mức 30-50%</w:t>
            </w:r>
          </w:p>
        </w:tc>
        <w:tc>
          <w:tcPr>
            <w:tcW w:w="4820" w:type="dxa"/>
          </w:tcPr>
          <w:p w14:paraId="76E06B20" w14:textId="196E697A"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51F624BF" w14:textId="77777777" w:rsidTr="00DD7ED7">
        <w:tc>
          <w:tcPr>
            <w:tcW w:w="709" w:type="dxa"/>
            <w:vAlign w:val="center"/>
          </w:tcPr>
          <w:p w14:paraId="45B1D68E"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5280EE43" w14:textId="19800C18" w:rsidR="00DD7ED7" w:rsidRPr="00DA5B98" w:rsidRDefault="00DD7ED7" w:rsidP="00DA5B98">
            <w:pPr>
              <w:spacing w:line="320" w:lineRule="exact"/>
              <w:jc w:val="center"/>
              <w:rPr>
                <w:sz w:val="26"/>
                <w:szCs w:val="26"/>
              </w:rPr>
            </w:pPr>
            <w:r w:rsidRPr="00DA5B98">
              <w:rPr>
                <w:sz w:val="26"/>
                <w:szCs w:val="26"/>
              </w:rPr>
              <w:t>Lai Châu</w:t>
            </w:r>
          </w:p>
        </w:tc>
        <w:tc>
          <w:tcPr>
            <w:tcW w:w="8930" w:type="dxa"/>
          </w:tcPr>
          <w:p w14:paraId="374150AA" w14:textId="605CB00F" w:rsidR="00DD7ED7" w:rsidRPr="00DA5B98" w:rsidRDefault="00DD7ED7" w:rsidP="00DA5B98">
            <w:pPr>
              <w:widowControl w:val="0"/>
              <w:spacing w:line="320" w:lineRule="exact"/>
              <w:jc w:val="both"/>
              <w:rPr>
                <w:sz w:val="26"/>
                <w:szCs w:val="26"/>
              </w:rPr>
            </w:pPr>
            <w:r w:rsidRPr="00DA5B98">
              <w:rPr>
                <w:sz w:val="26"/>
                <w:szCs w:val="26"/>
              </w:rPr>
              <w:t>- Khoản 3 của dự thảo Nghị quyết: tương tự như đã tham gia ý kiến tại khoản 2, đề nghị cơ quan soạn thảo nghiên cứu, chỉnh sửa quy định rõ, cụ thể thế nào là “Người thường xuyên …làm chuyên môn y tế tại trạm y tế cấp xã, cơ sở y tế dự phòng” để thuận lợi trong quá trình thực hiện</w:t>
            </w:r>
          </w:p>
        </w:tc>
        <w:tc>
          <w:tcPr>
            <w:tcW w:w="4820" w:type="dxa"/>
          </w:tcPr>
          <w:p w14:paraId="711BC8E0" w14:textId="62DDED05"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0CC11947" w14:textId="77777777" w:rsidTr="00DD7ED7">
        <w:tc>
          <w:tcPr>
            <w:tcW w:w="709" w:type="dxa"/>
            <w:vAlign w:val="center"/>
          </w:tcPr>
          <w:p w14:paraId="1F5EBED0"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tcPr>
          <w:p w14:paraId="10CAEAD0" w14:textId="568ADC44" w:rsidR="00DD7ED7" w:rsidRPr="00DA5B98" w:rsidRDefault="00DD7ED7" w:rsidP="00DA5B98">
            <w:pPr>
              <w:spacing w:line="320" w:lineRule="exact"/>
              <w:jc w:val="center"/>
              <w:rPr>
                <w:sz w:val="26"/>
                <w:szCs w:val="26"/>
              </w:rPr>
            </w:pPr>
            <w:r w:rsidRPr="00357BCC">
              <w:rPr>
                <w:sz w:val="26"/>
                <w:szCs w:val="26"/>
              </w:rPr>
              <w:t>Thành phố Hồ Chí Minh</w:t>
            </w:r>
          </w:p>
        </w:tc>
        <w:tc>
          <w:tcPr>
            <w:tcW w:w="8930" w:type="dxa"/>
          </w:tcPr>
          <w:p w14:paraId="539ED858" w14:textId="2830FBF0" w:rsidR="00DD7ED7" w:rsidRPr="00DA5B98" w:rsidRDefault="00DD7ED7" w:rsidP="00DA5B98">
            <w:pPr>
              <w:widowControl w:val="0"/>
              <w:spacing w:line="320" w:lineRule="exact"/>
              <w:jc w:val="both"/>
              <w:rPr>
                <w:sz w:val="26"/>
                <w:szCs w:val="26"/>
              </w:rPr>
            </w:pPr>
            <w:r w:rsidRPr="00DA5B98">
              <w:rPr>
                <w:sz w:val="26"/>
                <w:szCs w:val="26"/>
              </w:rPr>
              <w:t>Tại khoản 3, nội dung “Người thường xuyên và trực tiếp làm chuyên môn y tế” chưa rõ, khó phân biệt sẽ gây khó khăn trong thực hiện chính sách</w:t>
            </w:r>
          </w:p>
        </w:tc>
        <w:tc>
          <w:tcPr>
            <w:tcW w:w="4820" w:type="dxa"/>
          </w:tcPr>
          <w:p w14:paraId="6A45A468" w14:textId="3F7D6346"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7FD86666" w14:textId="77777777" w:rsidTr="00DD7ED7">
        <w:tc>
          <w:tcPr>
            <w:tcW w:w="709" w:type="dxa"/>
            <w:vAlign w:val="center"/>
          </w:tcPr>
          <w:p w14:paraId="28A9E3E0"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1897C897" w14:textId="313E5FF5" w:rsidR="00DD7ED7" w:rsidRPr="00357BCC" w:rsidRDefault="00DD7ED7" w:rsidP="00DA5B98">
            <w:pPr>
              <w:spacing w:line="320" w:lineRule="exact"/>
              <w:jc w:val="center"/>
              <w:rPr>
                <w:sz w:val="26"/>
                <w:szCs w:val="26"/>
              </w:rPr>
            </w:pPr>
            <w:r w:rsidRPr="00DA5B98">
              <w:rPr>
                <w:sz w:val="26"/>
                <w:szCs w:val="26"/>
              </w:rPr>
              <w:t>Thành phố Huế</w:t>
            </w:r>
          </w:p>
        </w:tc>
        <w:tc>
          <w:tcPr>
            <w:tcW w:w="8930" w:type="dxa"/>
          </w:tcPr>
          <w:p w14:paraId="40F40A67" w14:textId="77777777" w:rsidR="00DD7ED7" w:rsidRPr="00DA5B98" w:rsidRDefault="00DD7ED7" w:rsidP="00DA5B98">
            <w:pPr>
              <w:widowControl w:val="0"/>
              <w:spacing w:line="320" w:lineRule="exact"/>
              <w:jc w:val="both"/>
              <w:rPr>
                <w:sz w:val="26"/>
                <w:szCs w:val="26"/>
              </w:rPr>
            </w:pPr>
            <w:r w:rsidRPr="00DA5B98">
              <w:rPr>
                <w:sz w:val="26"/>
                <w:szCs w:val="26"/>
              </w:rPr>
              <w:t>Đề nghị điều chỉnh khoản 3:</w:t>
            </w:r>
          </w:p>
          <w:p w14:paraId="11F715E3" w14:textId="6D3FE76F" w:rsidR="00DD7ED7" w:rsidRPr="00DA5B98" w:rsidRDefault="00DD7ED7" w:rsidP="00DA5B98">
            <w:pPr>
              <w:widowControl w:val="0"/>
              <w:spacing w:line="320" w:lineRule="exact"/>
              <w:jc w:val="both"/>
              <w:rPr>
                <w:sz w:val="26"/>
                <w:szCs w:val="26"/>
              </w:rPr>
            </w:pPr>
            <w:r w:rsidRPr="00DA5B98">
              <w:rPr>
                <w:sz w:val="26"/>
                <w:szCs w:val="26"/>
              </w:rPr>
              <w:t xml:space="preserve">3. Người thường xuyên và trực tiếp làm chuyên môn y tế tại trạm y tế cấp xã, cơ sở y tế dự phòng, </w:t>
            </w:r>
            <w:r w:rsidRPr="00DA5B98">
              <w:rPr>
                <w:b/>
                <w:i/>
                <w:sz w:val="26"/>
                <w:szCs w:val="26"/>
              </w:rPr>
              <w:t>cơ sở nuôi dưỡng các đối tượng bảo trợ xã hội</w:t>
            </w:r>
            <w:r w:rsidRPr="00DA5B98">
              <w:rPr>
                <w:sz w:val="26"/>
                <w:szCs w:val="26"/>
              </w:rPr>
              <w:t xml:space="preserve"> được hưởng mức phụ cấp ưu đãi nghề ở mức:</w:t>
            </w:r>
          </w:p>
        </w:tc>
        <w:tc>
          <w:tcPr>
            <w:tcW w:w="4820" w:type="dxa"/>
          </w:tcPr>
          <w:p w14:paraId="19417955" w14:textId="2F032166"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1ABF7C33" w14:textId="77777777" w:rsidTr="00DD7ED7">
        <w:tc>
          <w:tcPr>
            <w:tcW w:w="709" w:type="dxa"/>
            <w:vAlign w:val="center"/>
          </w:tcPr>
          <w:p w14:paraId="0E0FEFD3"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1470291A" w14:textId="4EBD133B" w:rsidR="00DD7ED7" w:rsidRPr="00357BCC" w:rsidRDefault="00DD7ED7" w:rsidP="00DA5B98">
            <w:pPr>
              <w:spacing w:line="320" w:lineRule="exact"/>
              <w:jc w:val="center"/>
              <w:rPr>
                <w:sz w:val="26"/>
                <w:szCs w:val="26"/>
              </w:rPr>
            </w:pPr>
            <w:r w:rsidRPr="00DA5B98">
              <w:rPr>
                <w:sz w:val="26"/>
                <w:szCs w:val="26"/>
              </w:rPr>
              <w:t>Tuyên Quang</w:t>
            </w:r>
          </w:p>
        </w:tc>
        <w:tc>
          <w:tcPr>
            <w:tcW w:w="8930" w:type="dxa"/>
          </w:tcPr>
          <w:p w14:paraId="2DE58DCF" w14:textId="4697AA1B" w:rsidR="00DD7ED7" w:rsidRPr="00DA5B98" w:rsidRDefault="00DD7ED7" w:rsidP="00DA5B98">
            <w:pPr>
              <w:widowControl w:val="0"/>
              <w:spacing w:line="320" w:lineRule="exact"/>
              <w:jc w:val="both"/>
              <w:rPr>
                <w:sz w:val="26"/>
                <w:szCs w:val="26"/>
              </w:rPr>
            </w:pPr>
            <w:r w:rsidRPr="00DA5B98">
              <w:rPr>
                <w:color w:val="000000"/>
                <w:sz w:val="26"/>
                <w:szCs w:val="26"/>
              </w:rPr>
              <w:t xml:space="preserve">Tại khoản 3 bỏ cụm từ </w:t>
            </w:r>
            <w:r w:rsidRPr="00DA5B98">
              <w:rPr>
                <w:b/>
                <w:bCs/>
                <w:i/>
                <w:iCs/>
                <w:color w:val="000000"/>
                <w:sz w:val="26"/>
                <w:szCs w:val="26"/>
              </w:rPr>
              <w:t xml:space="preserve">y tế </w:t>
            </w:r>
            <w:r w:rsidRPr="00DA5B98">
              <w:rPr>
                <w:color w:val="000000"/>
                <w:sz w:val="26"/>
                <w:szCs w:val="26"/>
              </w:rPr>
              <w:t xml:space="preserve">cụ thể: </w:t>
            </w:r>
            <w:r w:rsidRPr="00DA5B98">
              <w:rPr>
                <w:i/>
                <w:iCs/>
                <w:color w:val="000000"/>
                <w:sz w:val="26"/>
                <w:szCs w:val="26"/>
              </w:rPr>
              <w:t xml:space="preserve">“Người thường xuyên và trực tiếp làm chuyên môn </w:t>
            </w:r>
            <w:r w:rsidRPr="00DA5B98">
              <w:rPr>
                <w:b/>
                <w:bCs/>
                <w:i/>
                <w:iCs/>
                <w:color w:val="000000"/>
                <w:sz w:val="26"/>
                <w:szCs w:val="26"/>
              </w:rPr>
              <w:t xml:space="preserve">y tế </w:t>
            </w:r>
            <w:r w:rsidRPr="00DA5B98">
              <w:rPr>
                <w:i/>
                <w:iCs/>
                <w:color w:val="000000"/>
                <w:sz w:val="26"/>
                <w:szCs w:val="26"/>
              </w:rPr>
              <w:t xml:space="preserve">tại trạm y tế cấp xã, </w:t>
            </w:r>
            <w:r w:rsidRPr="00DA5B98">
              <w:rPr>
                <w:b/>
                <w:bCs/>
                <w:i/>
                <w:iCs/>
                <w:color w:val="000000"/>
                <w:sz w:val="26"/>
                <w:szCs w:val="26"/>
              </w:rPr>
              <w:t xml:space="preserve">Bệnh viện đa khoa khu vực, </w:t>
            </w:r>
            <w:r w:rsidRPr="00DA5B98">
              <w:rPr>
                <w:i/>
                <w:iCs/>
                <w:color w:val="000000"/>
                <w:sz w:val="26"/>
                <w:szCs w:val="26"/>
              </w:rPr>
              <w:t xml:space="preserve">cơ sở y tế dự phòng </w:t>
            </w:r>
            <w:r w:rsidRPr="00DA5B98">
              <w:rPr>
                <w:b/>
                <w:bCs/>
                <w:i/>
                <w:iCs/>
                <w:color w:val="000000"/>
                <w:sz w:val="26"/>
                <w:szCs w:val="26"/>
              </w:rPr>
              <w:t xml:space="preserve">(bao gồm cả Trung tâm kiểm soát bệnh tật và Trung tâm kiểm nghiệm thuốc mỹ phẩm thực phẩm) </w:t>
            </w:r>
            <w:r w:rsidRPr="00DA5B98">
              <w:rPr>
                <w:i/>
                <w:iCs/>
                <w:color w:val="000000"/>
                <w:sz w:val="26"/>
                <w:szCs w:val="26"/>
              </w:rPr>
              <w:t xml:space="preserve">được hưởng mức phụ cấp ưu đãi nghề ở mức:” </w:t>
            </w:r>
            <w:r w:rsidRPr="00DA5B98">
              <w:rPr>
                <w:color w:val="000000"/>
                <w:sz w:val="26"/>
                <w:szCs w:val="26"/>
              </w:rPr>
              <w:t>để phù hợp với nội dung trong Nghị quyết 72-NQ/TW.</w:t>
            </w:r>
          </w:p>
        </w:tc>
        <w:tc>
          <w:tcPr>
            <w:tcW w:w="4820" w:type="dxa"/>
          </w:tcPr>
          <w:p w14:paraId="2E5F57FE" w14:textId="77FDB49A"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22CEAFE9" w14:textId="77777777" w:rsidTr="00DD7ED7">
        <w:tc>
          <w:tcPr>
            <w:tcW w:w="709" w:type="dxa"/>
            <w:vAlign w:val="center"/>
          </w:tcPr>
          <w:p w14:paraId="53FB890B"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73C53B04" w14:textId="4665B4A7" w:rsidR="00DD7ED7" w:rsidRPr="00DA5B98" w:rsidRDefault="00DD7ED7" w:rsidP="00DA5B98">
            <w:pPr>
              <w:spacing w:line="320" w:lineRule="exact"/>
              <w:jc w:val="center"/>
              <w:rPr>
                <w:sz w:val="26"/>
                <w:szCs w:val="26"/>
              </w:rPr>
            </w:pPr>
            <w:r w:rsidRPr="00DA5B98">
              <w:rPr>
                <w:sz w:val="26"/>
                <w:szCs w:val="26"/>
              </w:rPr>
              <w:t>Thành phố Huế</w:t>
            </w:r>
          </w:p>
        </w:tc>
        <w:tc>
          <w:tcPr>
            <w:tcW w:w="8930" w:type="dxa"/>
          </w:tcPr>
          <w:p w14:paraId="46D03C6A" w14:textId="77777777" w:rsidR="00DD7ED7" w:rsidRPr="00DA5B98" w:rsidRDefault="00DD7ED7" w:rsidP="00DA5B98">
            <w:pPr>
              <w:widowControl w:val="0"/>
              <w:spacing w:line="320" w:lineRule="exact"/>
              <w:jc w:val="both"/>
              <w:rPr>
                <w:sz w:val="26"/>
                <w:szCs w:val="26"/>
              </w:rPr>
            </w:pPr>
            <w:r w:rsidRPr="00DA5B98">
              <w:rPr>
                <w:sz w:val="26"/>
                <w:szCs w:val="26"/>
              </w:rPr>
              <w:t>Đề nghị điều chỉnh khoản 4:</w:t>
            </w:r>
          </w:p>
          <w:p w14:paraId="7076085A" w14:textId="3DAA8EDE" w:rsidR="00DD7ED7" w:rsidRPr="00DA5B98" w:rsidRDefault="00DD7ED7" w:rsidP="00DA5B98">
            <w:pPr>
              <w:widowControl w:val="0"/>
              <w:spacing w:line="320" w:lineRule="exact"/>
              <w:jc w:val="both"/>
              <w:rPr>
                <w:spacing w:val="-2"/>
                <w:sz w:val="26"/>
                <w:szCs w:val="26"/>
              </w:rPr>
            </w:pPr>
            <w:r w:rsidRPr="00DA5B98">
              <w:rPr>
                <w:spacing w:val="-2"/>
                <w:sz w:val="26"/>
                <w:szCs w:val="26"/>
              </w:rPr>
              <w:t xml:space="preserve">4. Giao Chính phủ căn cứ điều kiện phát triển kinh tế, xã hội quy định bổ sung đối tượng đặc thù được hưởng mức </w:t>
            </w:r>
            <w:r w:rsidRPr="00DA5B98">
              <w:rPr>
                <w:b/>
                <w:i/>
                <w:spacing w:val="-2"/>
                <w:sz w:val="26"/>
                <w:szCs w:val="26"/>
              </w:rPr>
              <w:t>phụ cấp ưu đãi nghề ngoài các đối tượng</w:t>
            </w:r>
            <w:r w:rsidRPr="00DA5B98">
              <w:rPr>
                <w:spacing w:val="-2"/>
                <w:sz w:val="26"/>
                <w:szCs w:val="26"/>
              </w:rPr>
              <w:t xml:space="preserve"> quy định tại khoản 2, khoản 3 Điều này.</w:t>
            </w:r>
          </w:p>
        </w:tc>
        <w:tc>
          <w:tcPr>
            <w:tcW w:w="4820" w:type="dxa"/>
          </w:tcPr>
          <w:p w14:paraId="4B26992A" w14:textId="23950C09" w:rsidR="00DD7ED7" w:rsidRPr="00DA5B98" w:rsidRDefault="009D25CB" w:rsidP="009D25CB">
            <w:pPr>
              <w:spacing w:line="320" w:lineRule="exact"/>
              <w:jc w:val="both"/>
              <w:rPr>
                <w:b/>
                <w:color w:val="000000"/>
                <w:sz w:val="26"/>
                <w:szCs w:val="26"/>
              </w:rPr>
            </w:pPr>
            <w:r w:rsidRPr="003452F5">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DD7ED7" w:rsidRPr="00DA5B98" w14:paraId="12C4ADBD" w14:textId="77777777" w:rsidTr="00DD7ED7">
        <w:tc>
          <w:tcPr>
            <w:tcW w:w="709" w:type="dxa"/>
            <w:vAlign w:val="center"/>
          </w:tcPr>
          <w:p w14:paraId="763B1FED"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tcPr>
          <w:p w14:paraId="5544D10A" w14:textId="31B4E3AE" w:rsidR="00DD7ED7" w:rsidRPr="00DA5B98" w:rsidRDefault="00DD7ED7" w:rsidP="00DA5B98">
            <w:pPr>
              <w:spacing w:line="320" w:lineRule="exact"/>
              <w:jc w:val="center"/>
              <w:rPr>
                <w:sz w:val="26"/>
                <w:szCs w:val="26"/>
              </w:rPr>
            </w:pPr>
            <w:r w:rsidRPr="00357BCC">
              <w:rPr>
                <w:sz w:val="26"/>
                <w:szCs w:val="26"/>
              </w:rPr>
              <w:t>Thành phố Hồ Chí Minh</w:t>
            </w:r>
          </w:p>
        </w:tc>
        <w:tc>
          <w:tcPr>
            <w:tcW w:w="8930" w:type="dxa"/>
          </w:tcPr>
          <w:p w14:paraId="4C1455E8" w14:textId="038F5298" w:rsidR="00DD7ED7" w:rsidRPr="00DA5B98" w:rsidRDefault="00DD7ED7" w:rsidP="00DA5B98">
            <w:pPr>
              <w:widowControl w:val="0"/>
              <w:spacing w:line="320" w:lineRule="exact"/>
              <w:jc w:val="both"/>
              <w:rPr>
                <w:sz w:val="26"/>
                <w:szCs w:val="26"/>
              </w:rPr>
            </w:pPr>
            <w:r w:rsidRPr="00DA5B98">
              <w:rPr>
                <w:sz w:val="26"/>
                <w:szCs w:val="26"/>
              </w:rPr>
              <w:t>Tại khoản 4, đề xuất sửa thành “Giao Chính phủ căn cứ điều kiện phát triển kinh tế, xã hội quy định bổ sung đối tượng đặc thù được hưởng mức phụ cấp ưu đãi nghề và mức ưu đãi (phân quyền cho Thủ tướng Chính phủ) ngoài các đối tượng quy định tại khoản 2, khoản 3 Điều này</w:t>
            </w:r>
          </w:p>
        </w:tc>
        <w:tc>
          <w:tcPr>
            <w:tcW w:w="4820" w:type="dxa"/>
          </w:tcPr>
          <w:p w14:paraId="37B76C5B" w14:textId="2B29483F" w:rsidR="00DD7ED7" w:rsidRPr="00DA5B98" w:rsidRDefault="009D25CB" w:rsidP="009D25CB">
            <w:pPr>
              <w:spacing w:line="320" w:lineRule="exact"/>
              <w:jc w:val="both"/>
              <w:rPr>
                <w:b/>
                <w:color w:val="000000"/>
                <w:sz w:val="26"/>
                <w:szCs w:val="26"/>
              </w:rPr>
            </w:pPr>
            <w:r>
              <w:rPr>
                <w:color w:val="000000"/>
                <w:sz w:val="26"/>
                <w:szCs w:val="26"/>
              </w:rPr>
              <w:t>Nội dung này đã được bỏ khỏi nội dung Nghị quyết.</w:t>
            </w:r>
          </w:p>
        </w:tc>
      </w:tr>
      <w:tr w:rsidR="00DD7ED7" w:rsidRPr="00DA5B98" w14:paraId="697BD4C3" w14:textId="77777777" w:rsidTr="00DD7ED7">
        <w:tc>
          <w:tcPr>
            <w:tcW w:w="709" w:type="dxa"/>
            <w:vAlign w:val="center"/>
          </w:tcPr>
          <w:p w14:paraId="190B2F6C" w14:textId="77777777" w:rsidR="00DD7ED7" w:rsidRPr="00DA5B98" w:rsidRDefault="00DD7ED7" w:rsidP="00DA5B98">
            <w:pPr>
              <w:pStyle w:val="ListParagraph"/>
              <w:numPr>
                <w:ilvl w:val="0"/>
                <w:numId w:val="20"/>
              </w:numPr>
              <w:spacing w:line="320" w:lineRule="exact"/>
              <w:jc w:val="center"/>
              <w:rPr>
                <w:color w:val="000000"/>
                <w:sz w:val="26"/>
                <w:szCs w:val="26"/>
              </w:rPr>
            </w:pPr>
          </w:p>
        </w:tc>
        <w:tc>
          <w:tcPr>
            <w:tcW w:w="1560" w:type="dxa"/>
            <w:vAlign w:val="center"/>
          </w:tcPr>
          <w:p w14:paraId="5D26EFB7" w14:textId="7AE12BDF" w:rsidR="00DD7ED7" w:rsidRPr="00DA5B98" w:rsidRDefault="00DD7ED7" w:rsidP="00DA5B98">
            <w:pPr>
              <w:spacing w:line="320" w:lineRule="exact"/>
              <w:jc w:val="center"/>
              <w:rPr>
                <w:sz w:val="26"/>
                <w:szCs w:val="26"/>
              </w:rPr>
            </w:pPr>
            <w:r w:rsidRPr="00DA5B98">
              <w:rPr>
                <w:sz w:val="26"/>
                <w:szCs w:val="26"/>
              </w:rPr>
              <w:t>Cao Bằng</w:t>
            </w:r>
          </w:p>
        </w:tc>
        <w:tc>
          <w:tcPr>
            <w:tcW w:w="8930" w:type="dxa"/>
          </w:tcPr>
          <w:p w14:paraId="39D0D848" w14:textId="34BD74AC" w:rsidR="00DD7ED7" w:rsidRPr="00DA5B98" w:rsidRDefault="00DD7ED7" w:rsidP="00DA5B98">
            <w:pPr>
              <w:widowControl w:val="0"/>
              <w:spacing w:line="320" w:lineRule="exact"/>
              <w:jc w:val="both"/>
              <w:rPr>
                <w:sz w:val="26"/>
                <w:szCs w:val="26"/>
              </w:rPr>
            </w:pPr>
            <w:r w:rsidRPr="00DA5B98">
              <w:rPr>
                <w:sz w:val="26"/>
                <w:szCs w:val="26"/>
              </w:rPr>
              <w:t xml:space="preserve">Khoản 4: Đề nghị sửa đổi, bổ sung thành: </w:t>
            </w:r>
            <w:r w:rsidRPr="00DA5B98">
              <w:rPr>
                <w:b/>
                <w:bCs/>
                <w:i/>
                <w:iCs/>
                <w:sz w:val="26"/>
                <w:szCs w:val="26"/>
              </w:rPr>
              <w:t>“Giao Chính phủ quy định bổ sung đối tượng đặc thù được hưởng mức phụ cấp ưu đãi nghề ngoài các đối tượng quy định tại khoản 2, khoản 3 Điều này.</w:t>
            </w:r>
            <w:r w:rsidRPr="00DA5B98">
              <w:rPr>
                <w:sz w:val="26"/>
                <w:szCs w:val="26"/>
              </w:rPr>
              <w:t xml:space="preserve"> </w:t>
            </w:r>
          </w:p>
          <w:p w14:paraId="39C72323" w14:textId="5D86DB2F" w:rsidR="00DD7ED7" w:rsidRPr="00DA5B98" w:rsidRDefault="00DD7ED7" w:rsidP="00DA5B98">
            <w:pPr>
              <w:widowControl w:val="0"/>
              <w:spacing w:line="320" w:lineRule="exact"/>
              <w:jc w:val="both"/>
              <w:rPr>
                <w:sz w:val="26"/>
                <w:szCs w:val="26"/>
              </w:rPr>
            </w:pPr>
            <w:r w:rsidRPr="00DA5B98">
              <w:rPr>
                <w:sz w:val="26"/>
                <w:szCs w:val="26"/>
              </w:rPr>
              <w:t xml:space="preserve">Lý do: theo dự thảo </w:t>
            </w:r>
            <w:r w:rsidRPr="00DA5B98">
              <w:rPr>
                <w:b/>
                <w:bCs/>
                <w:sz w:val="26"/>
                <w:szCs w:val="26"/>
              </w:rPr>
              <w:t xml:space="preserve">Điều 4. Chế độ, chính sách đối với cán bộ, nhân viên y tế </w:t>
            </w:r>
            <w:r w:rsidRPr="00DA5B98">
              <w:rPr>
                <w:sz w:val="26"/>
                <w:szCs w:val="26"/>
              </w:rPr>
              <w:t xml:space="preserve">tức là đối tượng quy định bao gồm cán bộ, nhân viên y tế nói chung, tuy nhiên tại khoản 2, khoản 3 của Điều 4 chưa đề cập đầy đủ các đối tượng khác cũng là cán bộ, nhân viên y tế (cụ thể: nhân viên y tế tại các cơ sở khám, chữa bệnh; hoặc nhân viên y tế làm chuyên môn: nội, ngoại, sản, nhi…). </w:t>
            </w:r>
          </w:p>
        </w:tc>
        <w:tc>
          <w:tcPr>
            <w:tcW w:w="4820" w:type="dxa"/>
          </w:tcPr>
          <w:p w14:paraId="1D0F27F0" w14:textId="6F579153" w:rsidR="00DD7ED7" w:rsidRPr="00DA5B98" w:rsidRDefault="009D25CB" w:rsidP="009D25CB">
            <w:pPr>
              <w:spacing w:line="320" w:lineRule="exact"/>
              <w:jc w:val="both"/>
              <w:rPr>
                <w:b/>
                <w:color w:val="000000"/>
                <w:sz w:val="26"/>
                <w:szCs w:val="26"/>
              </w:rPr>
            </w:pPr>
            <w:r>
              <w:rPr>
                <w:color w:val="000000"/>
                <w:sz w:val="26"/>
                <w:szCs w:val="26"/>
              </w:rPr>
              <w:t>Nội dung này đã được bỏ khỏi nội dung Nghị quyết.</w:t>
            </w:r>
          </w:p>
        </w:tc>
      </w:tr>
      <w:tr w:rsidR="00DD7ED7" w:rsidRPr="00DA5B98" w14:paraId="01A8D707" w14:textId="77777777" w:rsidTr="00DD7ED7">
        <w:tc>
          <w:tcPr>
            <w:tcW w:w="709" w:type="dxa"/>
            <w:vAlign w:val="center"/>
          </w:tcPr>
          <w:p w14:paraId="12D88A68" w14:textId="77777777" w:rsidR="00DD7ED7" w:rsidRPr="00DA5B98" w:rsidRDefault="00DD7ED7" w:rsidP="00E777B1">
            <w:pPr>
              <w:pStyle w:val="ListParagraph"/>
              <w:numPr>
                <w:ilvl w:val="0"/>
                <w:numId w:val="20"/>
              </w:numPr>
              <w:spacing w:line="320" w:lineRule="exact"/>
              <w:jc w:val="center"/>
              <w:rPr>
                <w:color w:val="000000"/>
                <w:sz w:val="26"/>
                <w:szCs w:val="26"/>
              </w:rPr>
            </w:pPr>
          </w:p>
        </w:tc>
        <w:tc>
          <w:tcPr>
            <w:tcW w:w="1560" w:type="dxa"/>
            <w:vAlign w:val="center"/>
          </w:tcPr>
          <w:p w14:paraId="1842674A" w14:textId="00E435F0" w:rsidR="00DD7ED7" w:rsidRPr="00DA5B98" w:rsidRDefault="00DD7ED7" w:rsidP="00E777B1">
            <w:pPr>
              <w:spacing w:line="320" w:lineRule="exact"/>
              <w:jc w:val="center"/>
              <w:rPr>
                <w:sz w:val="26"/>
                <w:szCs w:val="26"/>
              </w:rPr>
            </w:pPr>
            <w:r w:rsidRPr="00DA5B98">
              <w:rPr>
                <w:sz w:val="26"/>
                <w:szCs w:val="26"/>
              </w:rPr>
              <w:t>Quảng Trị</w:t>
            </w:r>
          </w:p>
        </w:tc>
        <w:tc>
          <w:tcPr>
            <w:tcW w:w="8930" w:type="dxa"/>
          </w:tcPr>
          <w:p w14:paraId="4DF5E931" w14:textId="77777777" w:rsidR="00DD7ED7" w:rsidRPr="00DA5B98" w:rsidRDefault="00DD7ED7" w:rsidP="00E777B1">
            <w:pPr>
              <w:widowControl w:val="0"/>
              <w:spacing w:line="320" w:lineRule="exact"/>
              <w:jc w:val="both"/>
              <w:rPr>
                <w:color w:val="081B3A"/>
                <w:sz w:val="26"/>
                <w:szCs w:val="26"/>
              </w:rPr>
            </w:pPr>
            <w:r w:rsidRPr="00DA5B98">
              <w:rPr>
                <w:color w:val="081B3A"/>
                <w:sz w:val="26"/>
                <w:szCs w:val="26"/>
              </w:rPr>
              <w:t>Bổ sung Khoản 5 như sau:</w:t>
            </w:r>
          </w:p>
          <w:p w14:paraId="46813B81" w14:textId="6DFFCEB2" w:rsidR="00DD7ED7" w:rsidRPr="00DA5B98" w:rsidRDefault="00DD7ED7" w:rsidP="00E777B1">
            <w:pPr>
              <w:widowControl w:val="0"/>
              <w:spacing w:line="320" w:lineRule="exact"/>
              <w:jc w:val="both"/>
              <w:rPr>
                <w:sz w:val="26"/>
                <w:szCs w:val="26"/>
              </w:rPr>
            </w:pPr>
            <w:r w:rsidRPr="00DA5B98">
              <w:rPr>
                <w:i/>
                <w:iCs/>
                <w:color w:val="081B3A"/>
                <w:sz w:val="26"/>
                <w:szCs w:val="26"/>
              </w:rPr>
              <w:t>“5. Ngân sách nhà nước đảm bảo thực hiện phụ cấp ưu đãi nghề ở mức 70% và 100% cho các đối tượng quy định tại Khoản 2, Khoản 3, Khoản 4 Điều này.".</w:t>
            </w:r>
          </w:p>
        </w:tc>
        <w:tc>
          <w:tcPr>
            <w:tcW w:w="4820" w:type="dxa"/>
          </w:tcPr>
          <w:p w14:paraId="03DE4926" w14:textId="3E70E887" w:rsidR="00DD7ED7" w:rsidRPr="00DA5B98" w:rsidRDefault="00830C83" w:rsidP="00830C83">
            <w:pPr>
              <w:spacing w:line="320" w:lineRule="exact"/>
              <w:jc w:val="both"/>
              <w:rPr>
                <w:b/>
                <w:color w:val="000000"/>
                <w:sz w:val="26"/>
                <w:szCs w:val="26"/>
              </w:rPr>
            </w:pPr>
            <w:r>
              <w:rPr>
                <w:color w:val="000000"/>
                <w:sz w:val="26"/>
                <w:szCs w:val="26"/>
              </w:rPr>
              <w:t xml:space="preserve">Nội dung Nghị quyết đã quy định: </w:t>
            </w:r>
            <w:r w:rsidRPr="00830C83">
              <w:rPr>
                <w:color w:val="000000"/>
                <w:sz w:val="26"/>
                <w:szCs w:val="26"/>
              </w:rPr>
              <w:t>Quốc hội quyết định giao cho Chính phủ mức ngân sách bảo đảm chi theo quy định tại Nghị quyết này</w:t>
            </w:r>
          </w:p>
        </w:tc>
      </w:tr>
      <w:tr w:rsidR="00830C83" w:rsidRPr="00DA5B98" w14:paraId="2A569A5B" w14:textId="77777777" w:rsidTr="00DD7ED7">
        <w:tc>
          <w:tcPr>
            <w:tcW w:w="709" w:type="dxa"/>
            <w:vAlign w:val="center"/>
          </w:tcPr>
          <w:p w14:paraId="4ADE03FE" w14:textId="77777777" w:rsidR="00830C83" w:rsidRPr="00DA5B98" w:rsidRDefault="00830C83" w:rsidP="00830C83">
            <w:pPr>
              <w:pStyle w:val="ListParagraph"/>
              <w:numPr>
                <w:ilvl w:val="0"/>
                <w:numId w:val="20"/>
              </w:numPr>
              <w:spacing w:line="320" w:lineRule="exact"/>
              <w:jc w:val="center"/>
              <w:rPr>
                <w:color w:val="000000"/>
                <w:sz w:val="26"/>
                <w:szCs w:val="26"/>
              </w:rPr>
            </w:pPr>
          </w:p>
        </w:tc>
        <w:tc>
          <w:tcPr>
            <w:tcW w:w="1560" w:type="dxa"/>
            <w:vAlign w:val="center"/>
          </w:tcPr>
          <w:p w14:paraId="424C0F59" w14:textId="663E9E83" w:rsidR="00830C83" w:rsidRPr="00DA5B98" w:rsidRDefault="00830C83" w:rsidP="00830C83">
            <w:pPr>
              <w:spacing w:line="320" w:lineRule="exact"/>
              <w:jc w:val="center"/>
              <w:rPr>
                <w:sz w:val="26"/>
                <w:szCs w:val="26"/>
              </w:rPr>
            </w:pPr>
            <w:r w:rsidRPr="00DA5B98">
              <w:rPr>
                <w:sz w:val="26"/>
                <w:szCs w:val="26"/>
              </w:rPr>
              <w:t>Tây Ninh</w:t>
            </w:r>
          </w:p>
        </w:tc>
        <w:tc>
          <w:tcPr>
            <w:tcW w:w="8930" w:type="dxa"/>
          </w:tcPr>
          <w:p w14:paraId="7AF5AEA2" w14:textId="4D8309FB" w:rsidR="00830C83" w:rsidRPr="00DA5B98" w:rsidRDefault="00830C83" w:rsidP="00830C83">
            <w:pPr>
              <w:widowControl w:val="0"/>
              <w:spacing w:line="320" w:lineRule="exact"/>
              <w:jc w:val="both"/>
              <w:rPr>
                <w:sz w:val="26"/>
                <w:szCs w:val="26"/>
              </w:rPr>
            </w:pPr>
            <w:r w:rsidRPr="00DA5B98">
              <w:rPr>
                <w:sz w:val="26"/>
                <w:szCs w:val="26"/>
              </w:rPr>
              <w:t xml:space="preserve">Ngoài phụ cấp ưu đãi, đề nghị bổ sung cơ chế thu hút, giữ chân nhân lực chất lượng cao (đào tạo, cơ hội thăng tiến, nghiên cứu khoa học). </w:t>
            </w:r>
          </w:p>
        </w:tc>
        <w:tc>
          <w:tcPr>
            <w:tcW w:w="4820" w:type="dxa"/>
          </w:tcPr>
          <w:p w14:paraId="3C126FC5" w14:textId="2FF05AAB" w:rsidR="00830C83" w:rsidRPr="00DA5B98" w:rsidRDefault="00830C83" w:rsidP="00830C83">
            <w:pPr>
              <w:spacing w:line="320" w:lineRule="exact"/>
              <w:jc w:val="both"/>
              <w:rPr>
                <w:b/>
                <w:color w:val="000000"/>
                <w:sz w:val="26"/>
                <w:szCs w:val="26"/>
              </w:rPr>
            </w:pPr>
            <w:r w:rsidRPr="00997C6C">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830C83" w:rsidRPr="00DA5B98" w14:paraId="77A64A75" w14:textId="77777777" w:rsidTr="00DD7ED7">
        <w:tc>
          <w:tcPr>
            <w:tcW w:w="709" w:type="dxa"/>
            <w:vAlign w:val="center"/>
          </w:tcPr>
          <w:p w14:paraId="68886CB6" w14:textId="77777777" w:rsidR="00830C83" w:rsidRPr="00DA5B98" w:rsidRDefault="00830C83" w:rsidP="00830C83">
            <w:pPr>
              <w:pStyle w:val="ListParagraph"/>
              <w:numPr>
                <w:ilvl w:val="0"/>
                <w:numId w:val="20"/>
              </w:numPr>
              <w:spacing w:line="320" w:lineRule="exact"/>
              <w:jc w:val="center"/>
              <w:rPr>
                <w:color w:val="000000"/>
                <w:sz w:val="26"/>
                <w:szCs w:val="26"/>
              </w:rPr>
            </w:pPr>
          </w:p>
        </w:tc>
        <w:tc>
          <w:tcPr>
            <w:tcW w:w="1560" w:type="dxa"/>
            <w:vAlign w:val="center"/>
          </w:tcPr>
          <w:p w14:paraId="54BF63D3" w14:textId="353B37A0" w:rsidR="00830C83" w:rsidRPr="00DA5B98" w:rsidRDefault="00830C83" w:rsidP="00830C83">
            <w:pPr>
              <w:spacing w:line="320" w:lineRule="exact"/>
              <w:jc w:val="center"/>
              <w:rPr>
                <w:sz w:val="26"/>
                <w:szCs w:val="26"/>
              </w:rPr>
            </w:pPr>
            <w:r w:rsidRPr="00DA5B98">
              <w:rPr>
                <w:sz w:val="26"/>
                <w:szCs w:val="26"/>
              </w:rPr>
              <w:t>Thanh Hóa</w:t>
            </w:r>
          </w:p>
        </w:tc>
        <w:tc>
          <w:tcPr>
            <w:tcW w:w="8930" w:type="dxa"/>
          </w:tcPr>
          <w:p w14:paraId="4D656A19" w14:textId="5EE8B410" w:rsidR="00830C83" w:rsidRPr="00DA5B98" w:rsidRDefault="00830C83" w:rsidP="00830C83">
            <w:pPr>
              <w:widowControl w:val="0"/>
              <w:spacing w:line="320" w:lineRule="exact"/>
              <w:jc w:val="both"/>
              <w:rPr>
                <w:sz w:val="26"/>
                <w:szCs w:val="26"/>
              </w:rPr>
            </w:pPr>
            <w:r w:rsidRPr="00DA5B98">
              <w:rPr>
                <w:sz w:val="26"/>
                <w:szCs w:val="26"/>
              </w:rPr>
              <w:t>Đề nghị xem xét bổ sung cơ chế ưu đãi thâm niên nghề nghiệp đối với cán bộ y tế làm việc tại các đơn vị sự nghiệp công lập nhằm giữ chân cán bộ có kinh nghiệm.</w:t>
            </w:r>
          </w:p>
        </w:tc>
        <w:tc>
          <w:tcPr>
            <w:tcW w:w="4820" w:type="dxa"/>
          </w:tcPr>
          <w:p w14:paraId="1EFD54AE" w14:textId="6983F6F6" w:rsidR="00830C83" w:rsidRPr="00DA5B98" w:rsidRDefault="00830C83" w:rsidP="00830C83">
            <w:pPr>
              <w:spacing w:line="320" w:lineRule="exact"/>
              <w:jc w:val="both"/>
              <w:rPr>
                <w:b/>
                <w:color w:val="000000"/>
                <w:sz w:val="26"/>
                <w:szCs w:val="26"/>
              </w:rPr>
            </w:pPr>
            <w:r w:rsidRPr="00997C6C">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830C83" w:rsidRPr="00DA5B98" w14:paraId="5D6CA20D" w14:textId="77777777" w:rsidTr="00DD7ED7">
        <w:tc>
          <w:tcPr>
            <w:tcW w:w="709" w:type="dxa"/>
            <w:vAlign w:val="center"/>
          </w:tcPr>
          <w:p w14:paraId="771EBE1E" w14:textId="77777777" w:rsidR="00830C83" w:rsidRPr="00DA5B98" w:rsidRDefault="00830C83" w:rsidP="00830C83">
            <w:pPr>
              <w:pStyle w:val="ListParagraph"/>
              <w:numPr>
                <w:ilvl w:val="0"/>
                <w:numId w:val="20"/>
              </w:numPr>
              <w:spacing w:line="320" w:lineRule="exact"/>
              <w:jc w:val="center"/>
              <w:rPr>
                <w:color w:val="000000"/>
                <w:sz w:val="26"/>
                <w:szCs w:val="26"/>
              </w:rPr>
            </w:pPr>
          </w:p>
        </w:tc>
        <w:tc>
          <w:tcPr>
            <w:tcW w:w="1560" w:type="dxa"/>
            <w:vAlign w:val="center"/>
          </w:tcPr>
          <w:p w14:paraId="71707A62" w14:textId="4E94A5C6" w:rsidR="00830C83" w:rsidRPr="00DA5B98" w:rsidRDefault="00830C83" w:rsidP="00830C83">
            <w:pPr>
              <w:spacing w:line="320" w:lineRule="exact"/>
              <w:jc w:val="center"/>
              <w:rPr>
                <w:sz w:val="26"/>
                <w:szCs w:val="26"/>
              </w:rPr>
            </w:pPr>
            <w:r w:rsidRPr="00DA5B98">
              <w:rPr>
                <w:sz w:val="26"/>
                <w:szCs w:val="26"/>
              </w:rPr>
              <w:t>Vĩnh Long</w:t>
            </w:r>
          </w:p>
        </w:tc>
        <w:tc>
          <w:tcPr>
            <w:tcW w:w="8930" w:type="dxa"/>
          </w:tcPr>
          <w:p w14:paraId="15B4B925" w14:textId="77777777" w:rsidR="00830C83" w:rsidRPr="00DA5B98" w:rsidRDefault="00830C83" w:rsidP="00830C83">
            <w:pPr>
              <w:widowControl w:val="0"/>
              <w:spacing w:line="320" w:lineRule="exact"/>
              <w:jc w:val="both"/>
              <w:rPr>
                <w:sz w:val="26"/>
                <w:szCs w:val="26"/>
              </w:rPr>
            </w:pPr>
            <w:r w:rsidRPr="00DA5B98">
              <w:rPr>
                <w:sz w:val="26"/>
                <w:szCs w:val="26"/>
              </w:rPr>
              <w:t>a) Chính sách đãi ngộ mạnh mẽ, có tính cạnh tranh</w:t>
            </w:r>
          </w:p>
          <w:p w14:paraId="1D655C06" w14:textId="3272727E" w:rsidR="00830C83" w:rsidRPr="00DA5B98" w:rsidRDefault="00830C83" w:rsidP="00830C83">
            <w:pPr>
              <w:widowControl w:val="0"/>
              <w:spacing w:line="320" w:lineRule="exact"/>
              <w:jc w:val="both"/>
              <w:rPr>
                <w:sz w:val="26"/>
                <w:szCs w:val="26"/>
              </w:rPr>
            </w:pPr>
            <w:r w:rsidRPr="00DA5B98">
              <w:rPr>
                <w:sz w:val="26"/>
                <w:szCs w:val="26"/>
              </w:rPr>
              <w:t>+ Việc xếp lương từ bậc 2 là tích cực, đề nghị bổ sung thêm chính sách thưởng hiệu quả công việc, thưởng thu hút nhân lực về y tế cơ sở, vùng khó khăn.</w:t>
            </w:r>
          </w:p>
          <w:p w14:paraId="0313FA9D" w14:textId="1A9BAFA4" w:rsidR="00830C83" w:rsidRPr="00DA5B98" w:rsidRDefault="00830C83" w:rsidP="00830C83">
            <w:pPr>
              <w:widowControl w:val="0"/>
              <w:spacing w:line="320" w:lineRule="exact"/>
              <w:jc w:val="both"/>
              <w:rPr>
                <w:sz w:val="26"/>
                <w:szCs w:val="26"/>
              </w:rPr>
            </w:pPr>
            <w:r w:rsidRPr="00DA5B98">
              <w:rPr>
                <w:sz w:val="26"/>
                <w:szCs w:val="26"/>
              </w:rPr>
              <w:t xml:space="preserve">+ Đề nghị xem xét tăng mạnh phụ cấp thâm niên, phụ cấp trực, phụ cấp trách nhiệm cho bác sĩ tại tuyến cơ sở </w:t>
            </w:r>
          </w:p>
        </w:tc>
        <w:tc>
          <w:tcPr>
            <w:tcW w:w="4820" w:type="dxa"/>
          </w:tcPr>
          <w:p w14:paraId="0A2C37FD" w14:textId="2ED5A96A" w:rsidR="00830C83" w:rsidRPr="00DA5B98" w:rsidRDefault="00830C83" w:rsidP="00830C83">
            <w:pPr>
              <w:spacing w:line="320" w:lineRule="exact"/>
              <w:jc w:val="both"/>
              <w:rPr>
                <w:b/>
                <w:color w:val="000000"/>
                <w:sz w:val="26"/>
                <w:szCs w:val="26"/>
              </w:rPr>
            </w:pPr>
            <w:r w:rsidRPr="00997C6C">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830C83" w:rsidRPr="00DA5B98" w14:paraId="2759819F" w14:textId="77777777" w:rsidTr="00DD7ED7">
        <w:tc>
          <w:tcPr>
            <w:tcW w:w="709" w:type="dxa"/>
            <w:vAlign w:val="center"/>
          </w:tcPr>
          <w:p w14:paraId="63A8027F" w14:textId="77777777" w:rsidR="00830C83" w:rsidRPr="00DA5B98" w:rsidRDefault="00830C83" w:rsidP="00830C83">
            <w:pPr>
              <w:pStyle w:val="ListParagraph"/>
              <w:numPr>
                <w:ilvl w:val="0"/>
                <w:numId w:val="20"/>
              </w:numPr>
              <w:spacing w:line="320" w:lineRule="exact"/>
              <w:jc w:val="center"/>
              <w:rPr>
                <w:color w:val="000000"/>
                <w:sz w:val="26"/>
                <w:szCs w:val="26"/>
              </w:rPr>
            </w:pPr>
          </w:p>
        </w:tc>
        <w:tc>
          <w:tcPr>
            <w:tcW w:w="1560" w:type="dxa"/>
            <w:vAlign w:val="center"/>
          </w:tcPr>
          <w:p w14:paraId="3F74A2DF" w14:textId="0DE99894" w:rsidR="00830C83" w:rsidRPr="00DA5B98" w:rsidRDefault="00830C83" w:rsidP="00830C83">
            <w:pPr>
              <w:spacing w:line="320" w:lineRule="exact"/>
              <w:jc w:val="center"/>
              <w:rPr>
                <w:sz w:val="26"/>
                <w:szCs w:val="26"/>
              </w:rPr>
            </w:pPr>
            <w:r w:rsidRPr="00DA5B98">
              <w:rPr>
                <w:sz w:val="26"/>
                <w:szCs w:val="26"/>
              </w:rPr>
              <w:t>Thành phố Hồ Chí Minh</w:t>
            </w:r>
          </w:p>
        </w:tc>
        <w:tc>
          <w:tcPr>
            <w:tcW w:w="8930" w:type="dxa"/>
          </w:tcPr>
          <w:p w14:paraId="78990B97" w14:textId="1815E7C4" w:rsidR="00830C83" w:rsidRPr="00DA5B98" w:rsidRDefault="00830C83" w:rsidP="00830C83">
            <w:pPr>
              <w:widowControl w:val="0"/>
              <w:spacing w:line="320" w:lineRule="exact"/>
              <w:jc w:val="both"/>
              <w:rPr>
                <w:i/>
                <w:sz w:val="26"/>
                <w:szCs w:val="26"/>
              </w:rPr>
            </w:pPr>
            <w:r w:rsidRPr="00DA5B98">
              <w:rPr>
                <w:sz w:val="26"/>
                <w:szCs w:val="26"/>
              </w:rPr>
              <w:t>Đề xuất sửa “Chế độ, chính sách đối với cán bộ, nhân viên y tế” thành “Chế độ, chính sách đãi ngộ đối với cán bộ, nhân viên y tế” (để thống nhất từ ngữ với khoản 4 Điều 2)</w:t>
            </w:r>
          </w:p>
        </w:tc>
        <w:tc>
          <w:tcPr>
            <w:tcW w:w="4820" w:type="dxa"/>
          </w:tcPr>
          <w:p w14:paraId="23CA6A37" w14:textId="52C84734" w:rsidR="00830C83" w:rsidRPr="00DA5B98" w:rsidRDefault="00830C83" w:rsidP="00830C83">
            <w:pPr>
              <w:spacing w:line="320" w:lineRule="exact"/>
              <w:jc w:val="both"/>
              <w:rPr>
                <w:b/>
                <w:color w:val="000000"/>
                <w:sz w:val="26"/>
                <w:szCs w:val="26"/>
              </w:rPr>
            </w:pPr>
            <w:r w:rsidRPr="00997C6C">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830C83" w:rsidRPr="00DA5B98" w14:paraId="24DB2F2F" w14:textId="77777777" w:rsidTr="00DD7ED7">
        <w:tc>
          <w:tcPr>
            <w:tcW w:w="709" w:type="dxa"/>
            <w:vAlign w:val="center"/>
          </w:tcPr>
          <w:p w14:paraId="1F80B92A" w14:textId="77777777" w:rsidR="00830C83" w:rsidRPr="00DA5B98" w:rsidRDefault="00830C83" w:rsidP="00830C83">
            <w:pPr>
              <w:pStyle w:val="ListParagraph"/>
              <w:numPr>
                <w:ilvl w:val="0"/>
                <w:numId w:val="20"/>
              </w:numPr>
              <w:spacing w:line="320" w:lineRule="exact"/>
              <w:jc w:val="center"/>
              <w:rPr>
                <w:color w:val="000000"/>
                <w:sz w:val="26"/>
                <w:szCs w:val="26"/>
              </w:rPr>
            </w:pPr>
          </w:p>
        </w:tc>
        <w:tc>
          <w:tcPr>
            <w:tcW w:w="1560" w:type="dxa"/>
            <w:vAlign w:val="center"/>
          </w:tcPr>
          <w:p w14:paraId="284C33BC" w14:textId="0A1C7FCD" w:rsidR="00830C83" w:rsidRPr="00DA5B98" w:rsidRDefault="00830C83" w:rsidP="00830C83">
            <w:pPr>
              <w:spacing w:line="320" w:lineRule="exact"/>
              <w:jc w:val="center"/>
              <w:rPr>
                <w:sz w:val="26"/>
                <w:szCs w:val="26"/>
              </w:rPr>
            </w:pPr>
            <w:r w:rsidRPr="00DA5B98">
              <w:rPr>
                <w:sz w:val="26"/>
                <w:szCs w:val="26"/>
              </w:rPr>
              <w:t>Đồng Nai</w:t>
            </w:r>
          </w:p>
        </w:tc>
        <w:tc>
          <w:tcPr>
            <w:tcW w:w="8930" w:type="dxa"/>
          </w:tcPr>
          <w:p w14:paraId="2476D62E" w14:textId="186811A1" w:rsidR="00830C83" w:rsidRPr="00DA5B98" w:rsidRDefault="00830C83" w:rsidP="00830C83">
            <w:pPr>
              <w:widowControl w:val="0"/>
              <w:spacing w:line="320" w:lineRule="exact"/>
              <w:jc w:val="both"/>
              <w:rPr>
                <w:sz w:val="26"/>
                <w:szCs w:val="26"/>
              </w:rPr>
            </w:pPr>
            <w:r w:rsidRPr="00DA5B98">
              <w:rPr>
                <w:sz w:val="26"/>
                <w:szCs w:val="26"/>
              </w:rPr>
              <w:t>- Mở rộng đối tượng hưởng phụ cấp ưu đãi nghề cho cán bộ y tế khối điều trị tại các cơ sở khám bệnh, chữa bệnh công lập.</w:t>
            </w:r>
          </w:p>
          <w:p w14:paraId="0E6984F9" w14:textId="700D4B21" w:rsidR="00830C83" w:rsidRPr="00DA5B98" w:rsidRDefault="00830C83" w:rsidP="00830C83">
            <w:pPr>
              <w:widowControl w:val="0"/>
              <w:spacing w:line="320" w:lineRule="exact"/>
              <w:jc w:val="both"/>
              <w:rPr>
                <w:sz w:val="26"/>
                <w:szCs w:val="26"/>
              </w:rPr>
            </w:pPr>
            <w:r w:rsidRPr="00DA5B98">
              <w:rPr>
                <w:sz w:val="26"/>
                <w:szCs w:val="26"/>
              </w:rPr>
              <w:t>Lý do: Cần có sự cân đối chính sách nhằm đảm bảo khối điều trị trong các cơ sở khám, chữa bệnh được quan tâm đúng mức. Khối điều trị đang gánh vác áp lực lớn trong chẩn đoán, điều trị, cấp cứu người bệnh, đặc biệt tại các vùng khó khăn, nơi thiếu thốn nhân lực và trang thiết bị. Chính sách phụ cấp ưu đãi nghề hiện nay chủ yếu tập trung cho y tế dự phòng và tuyến xã, trong khi khối điều trị chưa được hưởng tương xứng, dễ dẫn đến tình trạng mất cân đối, ảnh hưởng đến động lực làm việc, giữ chân cán bộ. Để đáp ứng yêu cầu “dự phòng gần với điều trị, điều trị hỗ trợ dự phòng”, cần có sự bổ sung quy định phụ cấp ưu đãi cho cán bộ y tế làm công tác điều trị, nhất là vùng khó khăn, tương tự như chính sách đã áp dụng cho khối dự phòng</w:t>
            </w:r>
          </w:p>
        </w:tc>
        <w:tc>
          <w:tcPr>
            <w:tcW w:w="4820" w:type="dxa"/>
          </w:tcPr>
          <w:p w14:paraId="1C091E46" w14:textId="559A16E4" w:rsidR="00830C83" w:rsidRPr="00DA5B98" w:rsidRDefault="00830C83" w:rsidP="00830C83">
            <w:pPr>
              <w:spacing w:line="320" w:lineRule="exact"/>
              <w:jc w:val="both"/>
              <w:rPr>
                <w:b/>
                <w:color w:val="000000"/>
                <w:sz w:val="26"/>
                <w:szCs w:val="26"/>
              </w:rPr>
            </w:pPr>
            <w:r w:rsidRPr="00997C6C">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830C83" w:rsidRPr="00DA5B98" w14:paraId="305BBAA4" w14:textId="77777777" w:rsidTr="00DD7ED7">
        <w:tc>
          <w:tcPr>
            <w:tcW w:w="709" w:type="dxa"/>
            <w:vAlign w:val="center"/>
          </w:tcPr>
          <w:p w14:paraId="3ED4C030" w14:textId="77777777" w:rsidR="00830C83" w:rsidRPr="00DA5B98" w:rsidRDefault="00830C83" w:rsidP="00830C83">
            <w:pPr>
              <w:pStyle w:val="ListParagraph"/>
              <w:numPr>
                <w:ilvl w:val="0"/>
                <w:numId w:val="20"/>
              </w:numPr>
              <w:spacing w:line="320" w:lineRule="exact"/>
              <w:jc w:val="center"/>
              <w:rPr>
                <w:color w:val="000000"/>
                <w:sz w:val="26"/>
                <w:szCs w:val="26"/>
              </w:rPr>
            </w:pPr>
          </w:p>
        </w:tc>
        <w:tc>
          <w:tcPr>
            <w:tcW w:w="1560" w:type="dxa"/>
            <w:vAlign w:val="center"/>
          </w:tcPr>
          <w:p w14:paraId="02DDCA9B" w14:textId="70376EF3" w:rsidR="00830C83" w:rsidRPr="00DA5B98" w:rsidRDefault="00830C83" w:rsidP="00830C83">
            <w:pPr>
              <w:spacing w:line="320" w:lineRule="exact"/>
              <w:jc w:val="center"/>
              <w:rPr>
                <w:sz w:val="26"/>
                <w:szCs w:val="26"/>
              </w:rPr>
            </w:pPr>
            <w:r w:rsidRPr="00DA5B98">
              <w:rPr>
                <w:sz w:val="26"/>
                <w:szCs w:val="26"/>
              </w:rPr>
              <w:t>Đồng Nai</w:t>
            </w:r>
          </w:p>
        </w:tc>
        <w:tc>
          <w:tcPr>
            <w:tcW w:w="8930" w:type="dxa"/>
          </w:tcPr>
          <w:p w14:paraId="11B255A2" w14:textId="13EDFA4D" w:rsidR="00830C83" w:rsidRPr="00DA5B98" w:rsidRDefault="00830C83" w:rsidP="00830C83">
            <w:pPr>
              <w:widowControl w:val="0"/>
              <w:spacing w:line="320" w:lineRule="exact"/>
              <w:jc w:val="both"/>
              <w:rPr>
                <w:sz w:val="26"/>
                <w:szCs w:val="26"/>
              </w:rPr>
            </w:pPr>
            <w:r w:rsidRPr="00DA5B98">
              <w:rPr>
                <w:sz w:val="26"/>
                <w:szCs w:val="26"/>
              </w:rPr>
              <w:t>Chính sách ưu đãi cần được mở rộng đối tượng để ghi nhận đóng góp của toàn bộ hệ thống y tế, từ những người làm chuyên môn đến những người hỗ trợ thầm lặng. Việc chỉ tập trung vào bác sĩ và dược sĩ như hiện tại là chưa đầy đủ. Bổ sung các chức danh chuyên môn quan trọng: Cần đưa điều dưỡng, hộ sinh, kỹ thuật viên y học vào nhóm đối tượng được hưởng chính sách ưu đãi nghề. Đây là lực lượng trực tiếp thực hiện các y lệnh, chăm sóc bệnh nhân và vận hành thiết bị y tế. Họ là “xương sống” của các cơ sở khám chữa bệnh</w:t>
            </w:r>
          </w:p>
        </w:tc>
        <w:tc>
          <w:tcPr>
            <w:tcW w:w="4820" w:type="dxa"/>
          </w:tcPr>
          <w:p w14:paraId="6D27F12A" w14:textId="099D4ACC" w:rsidR="00830C83" w:rsidRPr="00DA5B98" w:rsidRDefault="00830C83" w:rsidP="00830C83">
            <w:pPr>
              <w:spacing w:line="320" w:lineRule="exact"/>
              <w:jc w:val="both"/>
              <w:rPr>
                <w:b/>
                <w:color w:val="000000"/>
                <w:sz w:val="26"/>
                <w:szCs w:val="26"/>
              </w:rPr>
            </w:pPr>
            <w:r w:rsidRPr="007F5543">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830C83" w:rsidRPr="00DA5B98" w14:paraId="3606C8E6" w14:textId="77777777" w:rsidTr="00DD7ED7">
        <w:tc>
          <w:tcPr>
            <w:tcW w:w="709" w:type="dxa"/>
            <w:vAlign w:val="center"/>
          </w:tcPr>
          <w:p w14:paraId="126C3168" w14:textId="77777777" w:rsidR="00830C83" w:rsidRPr="00DA5B98" w:rsidRDefault="00830C83" w:rsidP="00830C83">
            <w:pPr>
              <w:pStyle w:val="ListParagraph"/>
              <w:numPr>
                <w:ilvl w:val="0"/>
                <w:numId w:val="20"/>
              </w:numPr>
              <w:spacing w:line="320" w:lineRule="exact"/>
              <w:jc w:val="center"/>
              <w:rPr>
                <w:color w:val="000000"/>
                <w:sz w:val="26"/>
                <w:szCs w:val="26"/>
              </w:rPr>
            </w:pPr>
          </w:p>
        </w:tc>
        <w:tc>
          <w:tcPr>
            <w:tcW w:w="1560" w:type="dxa"/>
            <w:vAlign w:val="center"/>
          </w:tcPr>
          <w:p w14:paraId="5BB0308B" w14:textId="4FABDBF5" w:rsidR="00830C83" w:rsidRPr="00DA5B98" w:rsidRDefault="00830C83" w:rsidP="00830C83">
            <w:pPr>
              <w:spacing w:line="320" w:lineRule="exact"/>
              <w:jc w:val="center"/>
              <w:rPr>
                <w:sz w:val="26"/>
                <w:szCs w:val="26"/>
              </w:rPr>
            </w:pPr>
            <w:r w:rsidRPr="00DA5B98">
              <w:rPr>
                <w:sz w:val="26"/>
                <w:szCs w:val="26"/>
              </w:rPr>
              <w:t>Đồng Nai</w:t>
            </w:r>
          </w:p>
        </w:tc>
        <w:tc>
          <w:tcPr>
            <w:tcW w:w="8930" w:type="dxa"/>
          </w:tcPr>
          <w:p w14:paraId="3641F1AB" w14:textId="549078FB" w:rsidR="00830C83" w:rsidRPr="00DA5B98" w:rsidRDefault="00830C83" w:rsidP="00830C83">
            <w:pPr>
              <w:widowControl w:val="0"/>
              <w:spacing w:line="320" w:lineRule="exact"/>
              <w:jc w:val="both"/>
              <w:rPr>
                <w:sz w:val="26"/>
                <w:szCs w:val="26"/>
              </w:rPr>
            </w:pPr>
            <w:r w:rsidRPr="00DA5B98">
              <w:rPr>
                <w:sz w:val="26"/>
                <w:szCs w:val="26"/>
              </w:rPr>
              <w:t>Bổ sung chế độ chính sách đối với công chức làm việc tại các đơn vị quản lý nhà nước lĩnh vực y tế, cụ thể:</w:t>
            </w:r>
          </w:p>
          <w:p w14:paraId="37913A02" w14:textId="13DC7E3A" w:rsidR="00830C83" w:rsidRPr="00DA5B98" w:rsidRDefault="00830C83" w:rsidP="00830C83">
            <w:pPr>
              <w:widowControl w:val="0"/>
              <w:spacing w:line="320" w:lineRule="exact"/>
              <w:jc w:val="both"/>
              <w:rPr>
                <w:sz w:val="26"/>
                <w:szCs w:val="26"/>
              </w:rPr>
            </w:pPr>
            <w:r w:rsidRPr="00DA5B98">
              <w:rPr>
                <w:sz w:val="26"/>
                <w:szCs w:val="26"/>
              </w:rPr>
              <w:lastRenderedPageBreak/>
              <w:t>- Xếp từ bậc 2 đối với bác sỹ, bác sỹ y học dự phòng, dược sỹ được tuyển dụng vào làm công chức.</w:t>
            </w:r>
          </w:p>
          <w:p w14:paraId="01F894C2" w14:textId="384431BD" w:rsidR="00830C83" w:rsidRPr="00DA5B98" w:rsidRDefault="00830C83" w:rsidP="00830C83">
            <w:pPr>
              <w:widowControl w:val="0"/>
              <w:spacing w:line="320" w:lineRule="exact"/>
              <w:jc w:val="both"/>
              <w:rPr>
                <w:sz w:val="26"/>
                <w:szCs w:val="26"/>
              </w:rPr>
            </w:pPr>
            <w:r w:rsidRPr="00DA5B98">
              <w:rPr>
                <w:sz w:val="26"/>
                <w:szCs w:val="26"/>
              </w:rPr>
              <w:t>- Đề xuất đối với công chức có trình độ chuyên môn y tế được hưởng mức phụ cấp ưu đãi nghề 70%.</w:t>
            </w:r>
          </w:p>
          <w:p w14:paraId="2B9E9536" w14:textId="57407DF2" w:rsidR="00830C83" w:rsidRPr="00DD7ED7" w:rsidRDefault="00830C83" w:rsidP="00830C83">
            <w:pPr>
              <w:widowControl w:val="0"/>
              <w:spacing w:line="320" w:lineRule="exact"/>
              <w:jc w:val="both"/>
              <w:rPr>
                <w:spacing w:val="-4"/>
                <w:sz w:val="26"/>
                <w:szCs w:val="26"/>
              </w:rPr>
            </w:pPr>
            <w:r w:rsidRPr="00DD7ED7">
              <w:rPr>
                <w:spacing w:val="-4"/>
                <w:sz w:val="26"/>
                <w:szCs w:val="26"/>
              </w:rPr>
              <w:t>- Đề xuất mức phụ cấp ưu đãi nghề 30% đối với công chức còn lại công tác tại Sở Y tế.</w:t>
            </w:r>
          </w:p>
          <w:p w14:paraId="11433348" w14:textId="41CF7438" w:rsidR="00830C83" w:rsidRPr="00DA5B98" w:rsidRDefault="00830C83" w:rsidP="00830C83">
            <w:pPr>
              <w:widowControl w:val="0"/>
              <w:spacing w:line="320" w:lineRule="exact"/>
              <w:jc w:val="both"/>
              <w:rPr>
                <w:sz w:val="26"/>
                <w:szCs w:val="26"/>
              </w:rPr>
            </w:pPr>
            <w:r w:rsidRPr="00DA5B98">
              <w:rPr>
                <w:sz w:val="26"/>
                <w:szCs w:val="26"/>
              </w:rPr>
              <w:t>Lý do: ngành y tế là ngành đặc thù, áp lực công việc của công chức ngày càng cao, các cơ quan quản lý nhà nước lĩnh vực y tế cần có đội ngũ cán bộ, công chức có trình độ chuyên môn y tế để tham mưu, xử lý các công việc. Công tác tuyển dụng nhân lực y tế về làm việc tại các đơn vị quản lý nhà nước hiện nay còn khó khăn, thu nhập của công chức còn thấp nên cần có chính sách để đảm bảo nhân lực làm công tác quản lý nhà nước lĩnh vực y tế và thuận lợi trong công tác tuyển dụng, điều động, luân chuyển nhân lực từ các đơn vị sự nghiệp về công tác tại các đơn vị quản lý nhà nước: Sở Y tế, UBND các xã, phường…</w:t>
            </w:r>
          </w:p>
        </w:tc>
        <w:tc>
          <w:tcPr>
            <w:tcW w:w="4820" w:type="dxa"/>
          </w:tcPr>
          <w:p w14:paraId="26F8E8C6" w14:textId="47FB3A02" w:rsidR="00830C83" w:rsidRPr="00DA5B98" w:rsidRDefault="00830C83" w:rsidP="00830C83">
            <w:pPr>
              <w:spacing w:line="320" w:lineRule="exact"/>
              <w:jc w:val="both"/>
              <w:rPr>
                <w:b/>
                <w:color w:val="000000"/>
                <w:sz w:val="26"/>
                <w:szCs w:val="26"/>
              </w:rPr>
            </w:pPr>
            <w:r w:rsidRPr="007F5543">
              <w:rPr>
                <w:color w:val="000000"/>
                <w:sz w:val="26"/>
                <w:szCs w:val="26"/>
              </w:rPr>
              <w:lastRenderedPageBreak/>
              <w:t xml:space="preserve">Dự thảo Nghị quyết quy định theo đúng phạm vi được quy định tại Nghị quyết số </w:t>
            </w:r>
            <w:r w:rsidRPr="007F5543">
              <w:rPr>
                <w:color w:val="000000"/>
                <w:sz w:val="26"/>
                <w:szCs w:val="26"/>
              </w:rPr>
              <w:lastRenderedPageBreak/>
              <w:t>72-NQ/TW và các đối tượng khác sẽ được nghiên cứu sửa đổi, bổ sung khi xây dựng Nghị định số 56/2011/NĐ-CP.</w:t>
            </w:r>
          </w:p>
        </w:tc>
      </w:tr>
      <w:tr w:rsidR="00830C83" w:rsidRPr="00DA5B98" w14:paraId="1FCECADE" w14:textId="77777777" w:rsidTr="00DD7ED7">
        <w:tc>
          <w:tcPr>
            <w:tcW w:w="709" w:type="dxa"/>
            <w:vAlign w:val="center"/>
          </w:tcPr>
          <w:p w14:paraId="6652B599" w14:textId="77777777" w:rsidR="00830C83" w:rsidRPr="00DA5B98" w:rsidRDefault="00830C83" w:rsidP="00830C83">
            <w:pPr>
              <w:pStyle w:val="ListParagraph"/>
              <w:numPr>
                <w:ilvl w:val="0"/>
                <w:numId w:val="20"/>
              </w:numPr>
              <w:spacing w:line="320" w:lineRule="exact"/>
              <w:jc w:val="center"/>
              <w:rPr>
                <w:color w:val="000000"/>
                <w:sz w:val="26"/>
                <w:szCs w:val="26"/>
              </w:rPr>
            </w:pPr>
          </w:p>
        </w:tc>
        <w:tc>
          <w:tcPr>
            <w:tcW w:w="1560" w:type="dxa"/>
            <w:vAlign w:val="center"/>
          </w:tcPr>
          <w:p w14:paraId="0E0DA306" w14:textId="4791DF5A" w:rsidR="00830C83" w:rsidRPr="00DA5B98" w:rsidRDefault="00830C83" w:rsidP="00830C83">
            <w:pPr>
              <w:spacing w:line="320" w:lineRule="exact"/>
              <w:jc w:val="center"/>
              <w:rPr>
                <w:sz w:val="26"/>
                <w:szCs w:val="26"/>
              </w:rPr>
            </w:pPr>
            <w:r w:rsidRPr="00DA5B98">
              <w:rPr>
                <w:sz w:val="26"/>
                <w:szCs w:val="26"/>
              </w:rPr>
              <w:t>Hưng Yên</w:t>
            </w:r>
          </w:p>
        </w:tc>
        <w:tc>
          <w:tcPr>
            <w:tcW w:w="8930" w:type="dxa"/>
          </w:tcPr>
          <w:p w14:paraId="566986BD" w14:textId="256A6ED7" w:rsidR="00830C83" w:rsidRPr="00DD7ED7" w:rsidRDefault="00830C83" w:rsidP="00830C83">
            <w:pPr>
              <w:widowControl w:val="0"/>
              <w:spacing w:line="320" w:lineRule="exact"/>
              <w:jc w:val="both"/>
              <w:rPr>
                <w:spacing w:val="-4"/>
                <w:sz w:val="26"/>
                <w:szCs w:val="26"/>
              </w:rPr>
            </w:pPr>
            <w:r w:rsidRPr="00DD7ED7">
              <w:rPr>
                <w:spacing w:val="-4"/>
                <w:sz w:val="26"/>
                <w:szCs w:val="26"/>
              </w:rPr>
              <w:t>Chính sách phụ cấp đã nêu khá cụ thể, đề nghị bổ sung thêm một số đối tượng cụ thể:</w:t>
            </w:r>
          </w:p>
          <w:p w14:paraId="5084D0C0" w14:textId="2196C016" w:rsidR="00830C83" w:rsidRPr="00DA5B98" w:rsidRDefault="00830C83" w:rsidP="00830C83">
            <w:pPr>
              <w:widowControl w:val="0"/>
              <w:spacing w:line="320" w:lineRule="exact"/>
              <w:jc w:val="both"/>
              <w:rPr>
                <w:sz w:val="26"/>
                <w:szCs w:val="26"/>
              </w:rPr>
            </w:pPr>
            <w:r w:rsidRPr="00DA5B98">
              <w:rPr>
                <w:sz w:val="26"/>
                <w:szCs w:val="26"/>
              </w:rPr>
              <w:t>+ Cơ chế giữ chân nhân lực chất lượng cao (cơ hội đào tạo, thăng tiến, hỗ trợ nhà ở, thu nhập tăng thêm).</w:t>
            </w:r>
          </w:p>
          <w:p w14:paraId="1B96F255" w14:textId="6C253E65" w:rsidR="00830C83" w:rsidRPr="00DA5B98" w:rsidRDefault="00830C83" w:rsidP="00830C83">
            <w:pPr>
              <w:widowControl w:val="0"/>
              <w:spacing w:line="320" w:lineRule="exact"/>
              <w:jc w:val="both"/>
              <w:rPr>
                <w:sz w:val="26"/>
                <w:szCs w:val="26"/>
              </w:rPr>
            </w:pPr>
            <w:r w:rsidRPr="00DA5B98">
              <w:rPr>
                <w:sz w:val="26"/>
                <w:szCs w:val="26"/>
              </w:rPr>
              <w:t>+ Bổ sung rõ chính sách hỗ trợ học phí cho sinh viên đào tạo bác sỹ y khoa cam kết về công tác theo phân công sau khi tốt nghiệp.</w:t>
            </w:r>
          </w:p>
          <w:p w14:paraId="3C33DAFF" w14:textId="7E6E5273" w:rsidR="00830C83" w:rsidRPr="00DA5B98" w:rsidRDefault="00830C83" w:rsidP="00830C83">
            <w:pPr>
              <w:widowControl w:val="0"/>
              <w:spacing w:line="320" w:lineRule="exact"/>
              <w:jc w:val="both"/>
              <w:rPr>
                <w:spacing w:val="-4"/>
                <w:sz w:val="26"/>
                <w:szCs w:val="26"/>
              </w:rPr>
            </w:pPr>
            <w:r w:rsidRPr="00DA5B98">
              <w:rPr>
                <w:spacing w:val="-4"/>
                <w:sz w:val="26"/>
                <w:szCs w:val="26"/>
              </w:rPr>
              <w:t>+ Đề nghị xem xét quy định thêm chính sách bảo vệ pháp lý cho cán bộ y tế khi thực hiện nhiệm vụ, giảm áp lực và rủi ro nghề nghiệp</w:t>
            </w:r>
          </w:p>
        </w:tc>
        <w:tc>
          <w:tcPr>
            <w:tcW w:w="4820" w:type="dxa"/>
          </w:tcPr>
          <w:p w14:paraId="42DC7DB1" w14:textId="3B251568" w:rsidR="00830C83" w:rsidRPr="00DA5B98" w:rsidRDefault="00830C83" w:rsidP="00830C83">
            <w:pPr>
              <w:spacing w:line="320" w:lineRule="exact"/>
              <w:jc w:val="both"/>
              <w:rPr>
                <w:b/>
                <w:color w:val="000000"/>
                <w:sz w:val="26"/>
                <w:szCs w:val="26"/>
              </w:rPr>
            </w:pPr>
            <w:r w:rsidRPr="00DF515F">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830C83" w:rsidRPr="00DA5B98" w14:paraId="4C6A0505" w14:textId="77777777" w:rsidTr="00DD7ED7">
        <w:tc>
          <w:tcPr>
            <w:tcW w:w="709" w:type="dxa"/>
            <w:vAlign w:val="center"/>
          </w:tcPr>
          <w:p w14:paraId="74A679A9" w14:textId="77777777" w:rsidR="00830C83" w:rsidRPr="00DA5B98" w:rsidRDefault="00830C83" w:rsidP="00830C83">
            <w:pPr>
              <w:pStyle w:val="ListParagraph"/>
              <w:numPr>
                <w:ilvl w:val="0"/>
                <w:numId w:val="20"/>
              </w:numPr>
              <w:spacing w:line="320" w:lineRule="exact"/>
              <w:jc w:val="center"/>
              <w:rPr>
                <w:color w:val="000000"/>
                <w:sz w:val="26"/>
                <w:szCs w:val="26"/>
              </w:rPr>
            </w:pPr>
          </w:p>
        </w:tc>
        <w:tc>
          <w:tcPr>
            <w:tcW w:w="1560" w:type="dxa"/>
            <w:vAlign w:val="center"/>
          </w:tcPr>
          <w:p w14:paraId="31963737" w14:textId="40742A1A" w:rsidR="00830C83" w:rsidRPr="00DA5B98" w:rsidRDefault="00830C83" w:rsidP="00830C83">
            <w:pPr>
              <w:spacing w:line="320" w:lineRule="exact"/>
              <w:jc w:val="center"/>
              <w:rPr>
                <w:sz w:val="26"/>
                <w:szCs w:val="26"/>
              </w:rPr>
            </w:pPr>
            <w:r w:rsidRPr="00DA5B98">
              <w:rPr>
                <w:sz w:val="26"/>
                <w:szCs w:val="26"/>
              </w:rPr>
              <w:t>Thành phố Hà Nội</w:t>
            </w:r>
          </w:p>
        </w:tc>
        <w:tc>
          <w:tcPr>
            <w:tcW w:w="8930" w:type="dxa"/>
          </w:tcPr>
          <w:p w14:paraId="6AD10555" w14:textId="651584A3" w:rsidR="00830C83" w:rsidRPr="00DA5B98" w:rsidRDefault="00830C83" w:rsidP="00830C83">
            <w:pPr>
              <w:widowControl w:val="0"/>
              <w:spacing w:line="320" w:lineRule="exact"/>
              <w:jc w:val="both"/>
              <w:rPr>
                <w:color w:val="081B3A"/>
                <w:spacing w:val="-6"/>
                <w:sz w:val="26"/>
                <w:szCs w:val="26"/>
              </w:rPr>
            </w:pPr>
            <w:r w:rsidRPr="00DA5B98">
              <w:rPr>
                <w:color w:val="000000"/>
                <w:spacing w:val="-6"/>
                <w:sz w:val="26"/>
                <w:szCs w:val="26"/>
              </w:rPr>
              <w:t>Đối với nội dung “</w:t>
            </w:r>
            <w:r w:rsidRPr="00DA5B98">
              <w:rPr>
                <w:b/>
                <w:bCs/>
                <w:color w:val="000000"/>
                <w:spacing w:val="-6"/>
                <w:sz w:val="26"/>
                <w:szCs w:val="26"/>
              </w:rPr>
              <w:t>Chế độ, chính sách đối với cán bộ, nhân viên y tế</w:t>
            </w:r>
            <w:r w:rsidRPr="00DA5B98">
              <w:rPr>
                <w:color w:val="000000"/>
                <w:spacing w:val="-6"/>
                <w:sz w:val="26"/>
                <w:szCs w:val="26"/>
              </w:rPr>
              <w:t>”: Đề nghị cơ quan dự thảo rà soát lại các nội dung để thu hút nguồn lực, đặc biệt một số lĩnh vực chưa được đề cập tới như HIV/AIDS, phong, lao, cấp cứu ngoại viện. Ngoài ra Sở Y tế Hà Nội cũng đề xuất thêm các chế độ thu hút cho viên chức, người lao động tại trạm y tế cấp xã và các đối tượng phục vụ ở các lĩnh vực tâm thần, pháp y, pháp y tâm thần, hồi sức cấp cứu, giải phẫu bệnh….</w:t>
            </w:r>
          </w:p>
        </w:tc>
        <w:tc>
          <w:tcPr>
            <w:tcW w:w="4820" w:type="dxa"/>
          </w:tcPr>
          <w:p w14:paraId="2A0CE997" w14:textId="273B64D3" w:rsidR="00830C83" w:rsidRPr="00DA5B98" w:rsidRDefault="00830C83" w:rsidP="00830C83">
            <w:pPr>
              <w:spacing w:line="320" w:lineRule="exact"/>
              <w:jc w:val="both"/>
              <w:rPr>
                <w:b/>
                <w:color w:val="000000"/>
                <w:sz w:val="26"/>
                <w:szCs w:val="26"/>
              </w:rPr>
            </w:pPr>
            <w:r w:rsidRPr="00DF515F">
              <w:rPr>
                <w:color w:val="000000"/>
                <w:sz w:val="26"/>
                <w:szCs w:val="26"/>
              </w:rPr>
              <w:t>Dự thảo Nghị quyết quy định theo đúng phạm vi được quy định tại Nghị quyết số 72-NQ/TW và các đối tượng khác sẽ được nghiên cứu sửa đổi, bổ sung khi xây dựng Nghị định số 56/2011/NĐ-CP.</w:t>
            </w:r>
          </w:p>
        </w:tc>
      </w:tr>
      <w:tr w:rsidR="00001096" w:rsidRPr="00DA5B98" w14:paraId="4A9C0864" w14:textId="77777777" w:rsidTr="00DD7ED7">
        <w:tc>
          <w:tcPr>
            <w:tcW w:w="709" w:type="dxa"/>
            <w:vAlign w:val="center"/>
          </w:tcPr>
          <w:p w14:paraId="3A255684" w14:textId="77777777" w:rsidR="00001096" w:rsidRPr="00DA5B98" w:rsidRDefault="00001096" w:rsidP="00E777B1">
            <w:pPr>
              <w:pStyle w:val="ListParagraph"/>
              <w:numPr>
                <w:ilvl w:val="0"/>
                <w:numId w:val="20"/>
              </w:numPr>
              <w:spacing w:line="320" w:lineRule="exact"/>
              <w:jc w:val="center"/>
              <w:rPr>
                <w:color w:val="000000"/>
                <w:sz w:val="26"/>
                <w:szCs w:val="26"/>
              </w:rPr>
            </w:pPr>
          </w:p>
        </w:tc>
        <w:tc>
          <w:tcPr>
            <w:tcW w:w="1560" w:type="dxa"/>
            <w:vAlign w:val="center"/>
          </w:tcPr>
          <w:p w14:paraId="4574D035" w14:textId="5999FAB2" w:rsidR="00001096" w:rsidRPr="00DA5B98" w:rsidRDefault="00001096" w:rsidP="00E777B1">
            <w:pPr>
              <w:spacing w:line="320" w:lineRule="exact"/>
              <w:jc w:val="center"/>
              <w:rPr>
                <w:sz w:val="26"/>
                <w:szCs w:val="26"/>
              </w:rPr>
            </w:pPr>
            <w:r>
              <w:rPr>
                <w:sz w:val="26"/>
                <w:szCs w:val="26"/>
              </w:rPr>
              <w:t>Điện Biên</w:t>
            </w:r>
          </w:p>
        </w:tc>
        <w:tc>
          <w:tcPr>
            <w:tcW w:w="8930" w:type="dxa"/>
          </w:tcPr>
          <w:p w14:paraId="23665696" w14:textId="77777777" w:rsidR="00001096" w:rsidRDefault="00001096" w:rsidP="00E777B1">
            <w:pPr>
              <w:widowControl w:val="0"/>
              <w:spacing w:line="320" w:lineRule="exact"/>
              <w:jc w:val="both"/>
              <w:rPr>
                <w:color w:val="000000"/>
                <w:spacing w:val="-6"/>
                <w:sz w:val="26"/>
                <w:szCs w:val="26"/>
              </w:rPr>
            </w:pPr>
            <w:r>
              <w:rPr>
                <w:color w:val="000000"/>
                <w:spacing w:val="-6"/>
                <w:sz w:val="26"/>
                <w:szCs w:val="26"/>
              </w:rPr>
              <w:t>Bổ sung đối tượng được hưởng phụ cấp ưu đãi nghề:</w:t>
            </w:r>
          </w:p>
          <w:p w14:paraId="5312C64E" w14:textId="77777777" w:rsidR="00001096" w:rsidRDefault="00001096" w:rsidP="00E777B1">
            <w:pPr>
              <w:widowControl w:val="0"/>
              <w:spacing w:line="320" w:lineRule="exact"/>
              <w:jc w:val="both"/>
              <w:rPr>
                <w:color w:val="000000"/>
                <w:spacing w:val="-6"/>
                <w:sz w:val="26"/>
                <w:szCs w:val="26"/>
              </w:rPr>
            </w:pPr>
            <w:r>
              <w:rPr>
                <w:color w:val="000000"/>
                <w:spacing w:val="-6"/>
                <w:sz w:val="26"/>
                <w:szCs w:val="26"/>
              </w:rPr>
              <w:t>Ngoài các đối tượng đực quy định tại khoản 2, khoản 3 dự thảo, đề nghị bổ sung đối tượng được hưởng phụ cấp ưu đãi nghề:</w:t>
            </w:r>
          </w:p>
          <w:p w14:paraId="72D666A5" w14:textId="77777777" w:rsidR="00001096" w:rsidRDefault="00001096" w:rsidP="00E777B1">
            <w:pPr>
              <w:widowControl w:val="0"/>
              <w:spacing w:line="320" w:lineRule="exact"/>
              <w:jc w:val="both"/>
              <w:rPr>
                <w:color w:val="000000"/>
                <w:spacing w:val="-6"/>
                <w:sz w:val="26"/>
                <w:szCs w:val="26"/>
              </w:rPr>
            </w:pPr>
            <w:r>
              <w:rPr>
                <w:color w:val="000000"/>
                <w:spacing w:val="-6"/>
                <w:sz w:val="26"/>
                <w:szCs w:val="26"/>
              </w:rPr>
              <w:t xml:space="preserve">+ Cán bộ, viên chức thực hiện nhiệm vụ Truyền thông - Giáo dục sức khỏe tại trạm y tế </w:t>
            </w:r>
            <w:r>
              <w:rPr>
                <w:color w:val="000000"/>
                <w:spacing w:val="-6"/>
                <w:sz w:val="26"/>
                <w:szCs w:val="26"/>
              </w:rPr>
              <w:lastRenderedPageBreak/>
              <w:t>xã, cơ sở y tế dự phòng, Trung tâm y tế được hưởng phụ cấp ưu đãi nghề như quy định tại khoản 3;</w:t>
            </w:r>
          </w:p>
          <w:p w14:paraId="47767069" w14:textId="77777777" w:rsidR="00001096" w:rsidRDefault="00001096" w:rsidP="00E777B1">
            <w:pPr>
              <w:widowControl w:val="0"/>
              <w:spacing w:line="320" w:lineRule="exact"/>
              <w:jc w:val="both"/>
              <w:rPr>
                <w:color w:val="000000"/>
                <w:spacing w:val="-6"/>
                <w:sz w:val="26"/>
                <w:szCs w:val="26"/>
              </w:rPr>
            </w:pPr>
            <w:r>
              <w:rPr>
                <w:color w:val="000000"/>
                <w:spacing w:val="-6"/>
                <w:sz w:val="26"/>
                <w:szCs w:val="26"/>
              </w:rPr>
              <w:t>+ Cán bộ y tế trực tiếp và thường xuyên làm chuyên môn y tế tại các bệnh viện, trung tâm y tế, PKĐKKV, nhà hộ sinh ở khi vực vùng đồng báo dân tộc thiểu số và miền núi, vùng có điều kiện kinh tế - xã hội khó khăn, đặc biệt khó khăn, biên giới, biển đảo; cán bộ y tế trực tiếp và thường xuyên làm chuyên môn y tế lĩnh vực tâm thần, pháp y, pháp y tâm thần, hồi sức cấp cứu, giải phẫu bệnh, mức hưởng phụ cấp 100%.</w:t>
            </w:r>
          </w:p>
          <w:p w14:paraId="15476597" w14:textId="77777777" w:rsidR="00001096" w:rsidRDefault="00001096" w:rsidP="00E777B1">
            <w:pPr>
              <w:widowControl w:val="0"/>
              <w:spacing w:line="320" w:lineRule="exact"/>
              <w:jc w:val="both"/>
              <w:rPr>
                <w:color w:val="000000"/>
                <w:spacing w:val="-6"/>
                <w:sz w:val="26"/>
                <w:szCs w:val="26"/>
              </w:rPr>
            </w:pPr>
            <w:r>
              <w:rPr>
                <w:color w:val="000000"/>
                <w:spacing w:val="-6"/>
                <w:sz w:val="26"/>
                <w:szCs w:val="26"/>
              </w:rPr>
              <w:t>+ Cán bộ y tế trực tiếp và thường xuyên khám bệnh, chữa bệnh tại các chuyên khoa khác (nội, ngoại, sản, nhi, truyền nhiễm, xét nghiệm, CĐHA ….) hưởng mức phụ các 70%.</w:t>
            </w:r>
          </w:p>
          <w:p w14:paraId="187DC60E" w14:textId="77777777" w:rsidR="00001096" w:rsidRPr="00B54E33" w:rsidRDefault="00001096" w:rsidP="00E777B1">
            <w:pPr>
              <w:widowControl w:val="0"/>
              <w:spacing w:line="320" w:lineRule="exact"/>
              <w:jc w:val="both"/>
              <w:rPr>
                <w:color w:val="000000"/>
                <w:spacing w:val="-10"/>
                <w:sz w:val="26"/>
                <w:szCs w:val="26"/>
              </w:rPr>
            </w:pPr>
            <w:r w:rsidRPr="00B54E33">
              <w:rPr>
                <w:color w:val="000000"/>
                <w:spacing w:val="-10"/>
                <w:sz w:val="26"/>
                <w:szCs w:val="26"/>
              </w:rPr>
              <w:t>+ Nhân viên không trực tiếp làm chuyên môn tại các cơ sở y tế còn lại hưởng phụ cấp 50%;</w:t>
            </w:r>
          </w:p>
          <w:p w14:paraId="196D7C3D" w14:textId="77777777" w:rsidR="00001096" w:rsidRDefault="00001096" w:rsidP="00E777B1">
            <w:pPr>
              <w:widowControl w:val="0"/>
              <w:spacing w:line="320" w:lineRule="exact"/>
              <w:jc w:val="both"/>
              <w:rPr>
                <w:color w:val="000000"/>
                <w:spacing w:val="-6"/>
                <w:sz w:val="26"/>
                <w:szCs w:val="26"/>
              </w:rPr>
            </w:pPr>
            <w:r>
              <w:rPr>
                <w:color w:val="000000"/>
                <w:spacing w:val="-6"/>
                <w:sz w:val="26"/>
                <w:szCs w:val="26"/>
              </w:rPr>
              <w:t>+ Áp dụng phụ cấp thâm niên nghề cho cả đối tượng trực tiếp và không trực tiếp làm chuyên môn y tế tại vùng khó khăn.</w:t>
            </w:r>
          </w:p>
          <w:p w14:paraId="2D645B52" w14:textId="47B12A6C" w:rsidR="00001096" w:rsidRPr="00DA5B98" w:rsidRDefault="00001096" w:rsidP="00E777B1">
            <w:pPr>
              <w:widowControl w:val="0"/>
              <w:spacing w:line="320" w:lineRule="exact"/>
              <w:jc w:val="both"/>
              <w:rPr>
                <w:color w:val="000000"/>
                <w:spacing w:val="-6"/>
                <w:sz w:val="26"/>
                <w:szCs w:val="26"/>
              </w:rPr>
            </w:pPr>
            <w:r>
              <w:rPr>
                <w:color w:val="000000"/>
                <w:spacing w:val="-6"/>
                <w:sz w:val="26"/>
                <w:szCs w:val="26"/>
              </w:rPr>
              <w:t>Lý do: Ngành y tế là ngành lao động đặc thù, thường xuyên đối diện môi trường độc hại, áp lực công việc cao, nguy cơ lây nhiễm dịch bệnh, phóng xạ, hóa chất. Nếu không có chính sách đãi ngộ hợp lý sẽ khó giữ chân cán bộ y tế làm việc trong cơ sở y tế công lập, đặc biệt tại vùng khó khăn, ảnh hưởng đến chất lượng khám bệnh, chữa bệnh và công bằng xã hội. Nội dung đề xuất phù hợp với nội dung Nghị quyết số 72-NQ/TW ngày 09/9/2025 của Bộ Chính trị về một số giải pháp đột phá, tăng cường bảo vệ, chăm sóc và nâng cao sức khỏe nhân dân.</w:t>
            </w:r>
          </w:p>
        </w:tc>
        <w:tc>
          <w:tcPr>
            <w:tcW w:w="4820" w:type="dxa"/>
          </w:tcPr>
          <w:p w14:paraId="7E101900" w14:textId="2C97C3BA" w:rsidR="00001096" w:rsidRDefault="00830C83" w:rsidP="00830C83">
            <w:pPr>
              <w:spacing w:line="320" w:lineRule="exact"/>
              <w:jc w:val="both"/>
              <w:rPr>
                <w:color w:val="000000"/>
                <w:sz w:val="26"/>
                <w:szCs w:val="26"/>
              </w:rPr>
            </w:pPr>
            <w:r w:rsidRPr="003452F5">
              <w:rPr>
                <w:color w:val="000000"/>
                <w:sz w:val="26"/>
                <w:szCs w:val="26"/>
              </w:rPr>
              <w:lastRenderedPageBreak/>
              <w:t xml:space="preserve">Dự thảo Nghị quyết quy định theo đúng phạm vi được quy định tại Nghị quyết số 72-NQ/TW và các đối tượng khác sẽ được nghiên cứu sửa đổi, bổ sung khi xây dựng </w:t>
            </w:r>
            <w:r w:rsidRPr="003452F5">
              <w:rPr>
                <w:color w:val="000000"/>
                <w:sz w:val="26"/>
                <w:szCs w:val="26"/>
              </w:rPr>
              <w:lastRenderedPageBreak/>
              <w:t>Nghị định số 56/2011/NĐ-CP.</w:t>
            </w:r>
          </w:p>
        </w:tc>
      </w:tr>
    </w:tbl>
    <w:p w14:paraId="638200E6" w14:textId="77777777" w:rsidR="00DD7ED7" w:rsidRDefault="00DD7ED7" w:rsidP="00DA5B98">
      <w:pPr>
        <w:spacing w:line="320" w:lineRule="exact"/>
        <w:jc w:val="center"/>
        <w:outlineLvl w:val="0"/>
        <w:rPr>
          <w:b/>
          <w:color w:val="000000"/>
          <w:sz w:val="26"/>
          <w:szCs w:val="26"/>
        </w:rPr>
      </w:pPr>
    </w:p>
    <w:p w14:paraId="7D977336" w14:textId="47DC24F1" w:rsidR="007A64B7" w:rsidRPr="00DA5B98" w:rsidRDefault="007A64B7" w:rsidP="00DA5B98">
      <w:pPr>
        <w:spacing w:line="320" w:lineRule="exact"/>
        <w:jc w:val="center"/>
        <w:outlineLvl w:val="0"/>
        <w:rPr>
          <w:b/>
          <w:color w:val="000000"/>
          <w:sz w:val="26"/>
          <w:szCs w:val="26"/>
        </w:rPr>
      </w:pPr>
      <w:r w:rsidRPr="00DA5B98">
        <w:rPr>
          <w:b/>
          <w:color w:val="000000"/>
          <w:sz w:val="26"/>
          <w:szCs w:val="26"/>
        </w:rPr>
        <w:t>ĐIỀU 6</w:t>
      </w:r>
      <w:r w:rsidR="001C0E71" w:rsidRPr="00DA5B98">
        <w:rPr>
          <w:b/>
          <w:color w:val="000000"/>
          <w:sz w:val="26"/>
          <w:szCs w:val="26"/>
        </w:rPr>
        <w:t>. Nâng cao chất lượng nhân lực và phát triển, ứng dụng công nghệ số, chuyển đổi số phục vụ hoạt động bảo vệ, chăm sóc và nâng cao sức khỏe nhân dân</w:t>
      </w:r>
    </w:p>
    <w:tbl>
      <w:tblPr>
        <w:tblStyle w:val="TableGrid"/>
        <w:tblW w:w="16019" w:type="dxa"/>
        <w:tblInd w:w="-431" w:type="dxa"/>
        <w:tblLook w:val="04A0" w:firstRow="1" w:lastRow="0" w:firstColumn="1" w:lastColumn="0" w:noHBand="0" w:noVBand="1"/>
      </w:tblPr>
      <w:tblGrid>
        <w:gridCol w:w="709"/>
        <w:gridCol w:w="1560"/>
        <w:gridCol w:w="8930"/>
        <w:gridCol w:w="4820"/>
      </w:tblGrid>
      <w:tr w:rsidR="00DD7ED7" w:rsidRPr="00DA5B98" w14:paraId="7360C642" w14:textId="77777777" w:rsidTr="00DD7ED7">
        <w:trPr>
          <w:trHeight w:val="650"/>
          <w:tblHeader/>
        </w:trPr>
        <w:tc>
          <w:tcPr>
            <w:tcW w:w="709" w:type="dxa"/>
            <w:vAlign w:val="center"/>
          </w:tcPr>
          <w:p w14:paraId="1B9748E4" w14:textId="77777777" w:rsidR="00DD7ED7" w:rsidRPr="00DA5B98" w:rsidRDefault="00DD7ED7" w:rsidP="00DA5B98">
            <w:pPr>
              <w:spacing w:line="320" w:lineRule="exact"/>
              <w:jc w:val="center"/>
              <w:rPr>
                <w:b/>
                <w:color w:val="000000"/>
                <w:sz w:val="26"/>
                <w:szCs w:val="26"/>
              </w:rPr>
            </w:pPr>
            <w:r w:rsidRPr="00DA5B98">
              <w:rPr>
                <w:b/>
                <w:color w:val="000000"/>
                <w:sz w:val="26"/>
                <w:szCs w:val="26"/>
              </w:rPr>
              <w:t>TT</w:t>
            </w:r>
          </w:p>
        </w:tc>
        <w:tc>
          <w:tcPr>
            <w:tcW w:w="1560" w:type="dxa"/>
            <w:vAlign w:val="center"/>
          </w:tcPr>
          <w:p w14:paraId="15D40482" w14:textId="77777777" w:rsidR="00DD7ED7" w:rsidRPr="00DA5B98" w:rsidRDefault="00DD7ED7" w:rsidP="00DA5B98">
            <w:pPr>
              <w:spacing w:line="320" w:lineRule="exact"/>
              <w:jc w:val="center"/>
              <w:rPr>
                <w:b/>
                <w:color w:val="000000"/>
                <w:sz w:val="26"/>
                <w:szCs w:val="26"/>
              </w:rPr>
            </w:pPr>
            <w:r w:rsidRPr="00DA5B98">
              <w:rPr>
                <w:b/>
                <w:color w:val="000000"/>
                <w:sz w:val="26"/>
                <w:szCs w:val="26"/>
              </w:rPr>
              <w:t>Cơ quan góp ý</w:t>
            </w:r>
          </w:p>
        </w:tc>
        <w:tc>
          <w:tcPr>
            <w:tcW w:w="8930" w:type="dxa"/>
            <w:vAlign w:val="center"/>
          </w:tcPr>
          <w:p w14:paraId="01BDB31E" w14:textId="77777777" w:rsidR="00DD7ED7" w:rsidRPr="00DA5B98" w:rsidRDefault="00DD7ED7" w:rsidP="00DA5B98">
            <w:pPr>
              <w:spacing w:line="320" w:lineRule="exact"/>
              <w:jc w:val="center"/>
              <w:rPr>
                <w:b/>
                <w:color w:val="000000"/>
                <w:sz w:val="26"/>
                <w:szCs w:val="26"/>
              </w:rPr>
            </w:pPr>
            <w:r w:rsidRPr="00DA5B98">
              <w:rPr>
                <w:b/>
                <w:color w:val="000000"/>
                <w:sz w:val="26"/>
                <w:szCs w:val="26"/>
              </w:rPr>
              <w:t>Nội dung góp ý</w:t>
            </w:r>
          </w:p>
        </w:tc>
        <w:tc>
          <w:tcPr>
            <w:tcW w:w="4820" w:type="dxa"/>
            <w:vAlign w:val="center"/>
          </w:tcPr>
          <w:p w14:paraId="658D28BD" w14:textId="1396C0F4" w:rsidR="00DD7ED7" w:rsidRPr="00DA5B98" w:rsidRDefault="00DD7ED7" w:rsidP="00DA5B98">
            <w:pPr>
              <w:spacing w:line="320" w:lineRule="exact"/>
              <w:jc w:val="center"/>
              <w:rPr>
                <w:b/>
                <w:color w:val="000000"/>
                <w:sz w:val="26"/>
                <w:szCs w:val="26"/>
              </w:rPr>
            </w:pPr>
            <w:r w:rsidRPr="00DA5B98">
              <w:rPr>
                <w:b/>
                <w:color w:val="000000"/>
                <w:sz w:val="26"/>
                <w:szCs w:val="26"/>
              </w:rPr>
              <w:t>Phần xử lý ý kiến góp ý</w:t>
            </w:r>
          </w:p>
        </w:tc>
      </w:tr>
      <w:tr w:rsidR="00DD7ED7" w:rsidRPr="00DA5B98" w14:paraId="40D9C621" w14:textId="77777777" w:rsidTr="00DD7ED7">
        <w:tc>
          <w:tcPr>
            <w:tcW w:w="709" w:type="dxa"/>
            <w:vAlign w:val="center"/>
          </w:tcPr>
          <w:p w14:paraId="26C154DE" w14:textId="77777777" w:rsidR="00DD7ED7" w:rsidRPr="00DA5B98" w:rsidRDefault="00DD7ED7" w:rsidP="00DA5B98">
            <w:pPr>
              <w:pStyle w:val="ListParagraph"/>
              <w:numPr>
                <w:ilvl w:val="0"/>
                <w:numId w:val="21"/>
              </w:numPr>
              <w:spacing w:line="320" w:lineRule="exact"/>
              <w:jc w:val="center"/>
              <w:rPr>
                <w:color w:val="000000"/>
                <w:sz w:val="26"/>
                <w:szCs w:val="26"/>
              </w:rPr>
            </w:pPr>
          </w:p>
        </w:tc>
        <w:tc>
          <w:tcPr>
            <w:tcW w:w="1560" w:type="dxa"/>
            <w:vAlign w:val="center"/>
          </w:tcPr>
          <w:p w14:paraId="61E181AB" w14:textId="761BF987" w:rsidR="00DD7ED7" w:rsidRPr="00DA5B98" w:rsidRDefault="00DD7ED7" w:rsidP="00DA5B98">
            <w:pPr>
              <w:spacing w:line="320" w:lineRule="exact"/>
              <w:jc w:val="center"/>
              <w:rPr>
                <w:sz w:val="26"/>
                <w:szCs w:val="26"/>
              </w:rPr>
            </w:pPr>
            <w:r w:rsidRPr="00DA5B98">
              <w:rPr>
                <w:sz w:val="26"/>
                <w:szCs w:val="26"/>
              </w:rPr>
              <w:t>Lai Châu</w:t>
            </w:r>
          </w:p>
        </w:tc>
        <w:tc>
          <w:tcPr>
            <w:tcW w:w="8930" w:type="dxa"/>
          </w:tcPr>
          <w:p w14:paraId="23385FBB" w14:textId="2A40B737" w:rsidR="00DD7ED7" w:rsidRPr="00DA5B98" w:rsidRDefault="00DD7ED7" w:rsidP="00DA5B98">
            <w:pPr>
              <w:spacing w:line="320" w:lineRule="exact"/>
              <w:jc w:val="both"/>
              <w:rPr>
                <w:sz w:val="26"/>
                <w:szCs w:val="26"/>
              </w:rPr>
            </w:pPr>
            <w:r w:rsidRPr="00DA5B98">
              <w:rPr>
                <w:sz w:val="26"/>
                <w:szCs w:val="26"/>
              </w:rPr>
              <w:t xml:space="preserve">Khoản 3 Điều 5 của dự thảo Nghị quyết có nội dung như sau “Cơ chế, chính sách cho nhiệm vụ, hoạt động quy định tại khoản 2 Điều này thực hiện theo quy định tại Nghị quyết số 193/2025/QH15 ngày 19 tháng 02 năm 2025 của Quốc hội về thí điểm một số cơ chế, chính sách đặc biệt tạo đột phá phát triển khoa học, công nghệ, đổi mới sáng tạo và chuyển đổi số quốc gia, văn bản quy phạm pháp luật quy định chi tiết, hướng dẫn thi hành Nghị quyết số 193/2025/QH15, văn bản sửa đổi, bổ </w:t>
            </w:r>
            <w:r w:rsidRPr="00DA5B98">
              <w:rPr>
                <w:sz w:val="26"/>
                <w:szCs w:val="26"/>
              </w:rPr>
              <w:lastRenderedPageBreak/>
              <w:t>sung, thay thế”. Đề nghị cơ quan soạn thảo rà soát, chỉnh sửa cụm từ “văn bản quy phạm pháp luật quy định chi tiết, hướng dẫn thi hành Nghị quyết số 193/2025/QH15, văn bản sửa đổi, bổ sung, thay thế” thành “các văn bản quy định chi tiết, hướng dẫn thi hành Nghị quyết số 193/2025/QH15 và văn bản được sửa đổi, bổ sung, thay thế đó” cho phù hợp và chính xác hơn</w:t>
            </w:r>
          </w:p>
        </w:tc>
        <w:tc>
          <w:tcPr>
            <w:tcW w:w="4820" w:type="dxa"/>
          </w:tcPr>
          <w:p w14:paraId="2AFCD73B" w14:textId="6C93E018" w:rsidR="00DD7ED7" w:rsidRPr="00DA5B98" w:rsidRDefault="00DD7ED7" w:rsidP="00830C83">
            <w:pPr>
              <w:spacing w:line="320" w:lineRule="exact"/>
              <w:jc w:val="both"/>
              <w:rPr>
                <w:b/>
                <w:color w:val="000000"/>
                <w:sz w:val="26"/>
                <w:szCs w:val="26"/>
              </w:rPr>
            </w:pPr>
            <w:r w:rsidRPr="00DA5B98">
              <w:rPr>
                <w:sz w:val="26"/>
                <w:szCs w:val="26"/>
              </w:rPr>
              <w:lastRenderedPageBreak/>
              <w:t>Nội dung này đã loại bỏ ra khỏi dự thảo Nghị quyết</w:t>
            </w:r>
          </w:p>
        </w:tc>
      </w:tr>
      <w:tr w:rsidR="00DD7ED7" w:rsidRPr="00DA5B98" w14:paraId="07EA2B66" w14:textId="77777777" w:rsidTr="00DD7ED7">
        <w:tc>
          <w:tcPr>
            <w:tcW w:w="709" w:type="dxa"/>
            <w:vAlign w:val="center"/>
          </w:tcPr>
          <w:p w14:paraId="2376AB6A" w14:textId="77777777" w:rsidR="00DD7ED7" w:rsidRPr="00DA5B98" w:rsidRDefault="00DD7ED7" w:rsidP="00DA5B98">
            <w:pPr>
              <w:pStyle w:val="ListParagraph"/>
              <w:numPr>
                <w:ilvl w:val="0"/>
                <w:numId w:val="21"/>
              </w:numPr>
              <w:spacing w:line="320" w:lineRule="exact"/>
              <w:jc w:val="center"/>
              <w:rPr>
                <w:color w:val="000000"/>
                <w:sz w:val="26"/>
                <w:szCs w:val="26"/>
              </w:rPr>
            </w:pPr>
          </w:p>
        </w:tc>
        <w:tc>
          <w:tcPr>
            <w:tcW w:w="1560" w:type="dxa"/>
            <w:vAlign w:val="center"/>
          </w:tcPr>
          <w:p w14:paraId="1A9AB702" w14:textId="1AFB9791" w:rsidR="00DD7ED7" w:rsidRPr="00DA5B98" w:rsidRDefault="00DD7ED7" w:rsidP="00DA5B98">
            <w:pPr>
              <w:spacing w:line="320" w:lineRule="exact"/>
              <w:jc w:val="center"/>
              <w:rPr>
                <w:sz w:val="26"/>
                <w:szCs w:val="26"/>
              </w:rPr>
            </w:pPr>
            <w:r w:rsidRPr="00DA5B98">
              <w:rPr>
                <w:sz w:val="26"/>
                <w:szCs w:val="26"/>
              </w:rPr>
              <w:t>Thanh Hóa</w:t>
            </w:r>
          </w:p>
        </w:tc>
        <w:tc>
          <w:tcPr>
            <w:tcW w:w="8930" w:type="dxa"/>
          </w:tcPr>
          <w:p w14:paraId="4A17B906" w14:textId="77777777" w:rsidR="00DD7ED7" w:rsidRPr="00DA5B98" w:rsidRDefault="00DD7ED7" w:rsidP="00DA5B98">
            <w:pPr>
              <w:widowControl w:val="0"/>
              <w:spacing w:line="320" w:lineRule="exact"/>
              <w:jc w:val="both"/>
              <w:rPr>
                <w:sz w:val="26"/>
                <w:szCs w:val="26"/>
              </w:rPr>
            </w:pPr>
            <w:r w:rsidRPr="00DA5B98">
              <w:rPr>
                <w:sz w:val="26"/>
                <w:szCs w:val="26"/>
              </w:rPr>
              <w:t xml:space="preserve">- Đề nghị xem xét có chính sách miễn, giảm học phí đối với học sinh, sinh viên theo học khối ngành đào tạo sức khỏe. </w:t>
            </w:r>
          </w:p>
          <w:p w14:paraId="3C6B95BA" w14:textId="0B220701" w:rsidR="00DD7ED7" w:rsidRPr="00DA5B98" w:rsidRDefault="00DD7ED7" w:rsidP="00DA5B98">
            <w:pPr>
              <w:spacing w:line="320" w:lineRule="exact"/>
              <w:jc w:val="both"/>
              <w:rPr>
                <w:sz w:val="26"/>
                <w:szCs w:val="26"/>
              </w:rPr>
            </w:pPr>
            <w:r w:rsidRPr="00DA5B98">
              <w:rPr>
                <w:sz w:val="26"/>
                <w:szCs w:val="26"/>
              </w:rPr>
              <w:t>- Đề xuất có chính sách hỗ trợ kinh phí cho địa phương trong việc đảm bảo ngân sách triển khai hạ tầng công nghệ số nhằm đáp ứng lộ trình đặt ra</w:t>
            </w:r>
          </w:p>
        </w:tc>
        <w:tc>
          <w:tcPr>
            <w:tcW w:w="4820" w:type="dxa"/>
          </w:tcPr>
          <w:p w14:paraId="0D581A00" w14:textId="4263060E" w:rsidR="00DD7ED7" w:rsidRPr="00DA5B98" w:rsidRDefault="00830C83" w:rsidP="00830C83">
            <w:pPr>
              <w:spacing w:line="320" w:lineRule="exact"/>
              <w:jc w:val="both"/>
              <w:rPr>
                <w:b/>
                <w:color w:val="000000"/>
                <w:sz w:val="26"/>
                <w:szCs w:val="26"/>
              </w:rPr>
            </w:pPr>
            <w:r>
              <w:rPr>
                <w:color w:val="000000"/>
                <w:sz w:val="26"/>
                <w:szCs w:val="26"/>
              </w:rPr>
              <w:t>Nội dung này đã được quy định tại Luật Khám bệnh, chữa bệnh đối với một số chuyên khoa</w:t>
            </w:r>
          </w:p>
        </w:tc>
      </w:tr>
      <w:tr w:rsidR="00DD7ED7" w:rsidRPr="00DA5B98" w14:paraId="50E6EC92" w14:textId="77777777" w:rsidTr="00DD7ED7">
        <w:tc>
          <w:tcPr>
            <w:tcW w:w="709" w:type="dxa"/>
            <w:vAlign w:val="center"/>
          </w:tcPr>
          <w:p w14:paraId="6C87EF5C" w14:textId="77777777" w:rsidR="00DD7ED7" w:rsidRPr="00DA5B98" w:rsidRDefault="00DD7ED7" w:rsidP="00DA5B98">
            <w:pPr>
              <w:pStyle w:val="ListParagraph"/>
              <w:numPr>
                <w:ilvl w:val="0"/>
                <w:numId w:val="21"/>
              </w:numPr>
              <w:spacing w:line="320" w:lineRule="exact"/>
              <w:jc w:val="center"/>
              <w:rPr>
                <w:color w:val="000000"/>
                <w:sz w:val="26"/>
                <w:szCs w:val="26"/>
              </w:rPr>
            </w:pPr>
          </w:p>
        </w:tc>
        <w:tc>
          <w:tcPr>
            <w:tcW w:w="1560" w:type="dxa"/>
            <w:vAlign w:val="center"/>
          </w:tcPr>
          <w:p w14:paraId="35F6840C" w14:textId="546ED25B" w:rsidR="00DD7ED7" w:rsidRPr="00DA5B98" w:rsidRDefault="00DD7ED7" w:rsidP="00DA5B98">
            <w:pPr>
              <w:spacing w:line="320" w:lineRule="exact"/>
              <w:jc w:val="center"/>
              <w:rPr>
                <w:sz w:val="26"/>
                <w:szCs w:val="26"/>
              </w:rPr>
            </w:pPr>
            <w:r w:rsidRPr="00DA5B98">
              <w:rPr>
                <w:sz w:val="26"/>
                <w:szCs w:val="26"/>
              </w:rPr>
              <w:t>Vĩnh Long</w:t>
            </w:r>
          </w:p>
        </w:tc>
        <w:tc>
          <w:tcPr>
            <w:tcW w:w="8930" w:type="dxa"/>
          </w:tcPr>
          <w:p w14:paraId="7BE602AD" w14:textId="77777777" w:rsidR="00DD7ED7" w:rsidRPr="00DA5B98" w:rsidRDefault="00DD7ED7" w:rsidP="00DA5B98">
            <w:pPr>
              <w:widowControl w:val="0"/>
              <w:spacing w:line="320" w:lineRule="exact"/>
              <w:jc w:val="both"/>
              <w:rPr>
                <w:sz w:val="26"/>
                <w:szCs w:val="26"/>
              </w:rPr>
            </w:pPr>
            <w:r w:rsidRPr="00DA5B98">
              <w:rPr>
                <w:sz w:val="26"/>
                <w:szCs w:val="26"/>
              </w:rPr>
              <w:t>Phát triển nguồn nhân lực lâu dài, bài bản</w:t>
            </w:r>
          </w:p>
          <w:p w14:paraId="4201A793" w14:textId="77777777" w:rsidR="00DD7ED7" w:rsidRPr="00DA5B98" w:rsidRDefault="00DD7ED7" w:rsidP="00DA5B98">
            <w:pPr>
              <w:widowControl w:val="0"/>
              <w:spacing w:line="320" w:lineRule="exact"/>
              <w:jc w:val="both"/>
              <w:rPr>
                <w:sz w:val="26"/>
                <w:szCs w:val="26"/>
              </w:rPr>
            </w:pPr>
            <w:r w:rsidRPr="00DA5B98">
              <w:rPr>
                <w:sz w:val="26"/>
                <w:szCs w:val="26"/>
              </w:rPr>
              <w:t>+ Đề nghị bổ sung chính sách đào tạo liên tục và có cam kết phục vụ vùng khó khăn ít nhất 5–10 năm.</w:t>
            </w:r>
          </w:p>
          <w:p w14:paraId="4D34A24A" w14:textId="54868EA3" w:rsidR="00DD7ED7" w:rsidRPr="00DA5B98" w:rsidRDefault="00DD7ED7" w:rsidP="00DA5B98">
            <w:pPr>
              <w:widowControl w:val="0"/>
              <w:spacing w:line="320" w:lineRule="exact"/>
              <w:jc w:val="both"/>
              <w:rPr>
                <w:sz w:val="26"/>
                <w:szCs w:val="26"/>
              </w:rPr>
            </w:pPr>
            <w:r w:rsidRPr="00DA5B98">
              <w:rPr>
                <w:sz w:val="26"/>
                <w:szCs w:val="26"/>
              </w:rPr>
              <w:t xml:space="preserve">+ Xem xét cho phép áp dụng cơ chế hợp đồng linh hoạt, thu hút chuyên gia, bác sĩ giỏi, kể cả người Việt ở nước ngoài </w:t>
            </w:r>
          </w:p>
        </w:tc>
        <w:tc>
          <w:tcPr>
            <w:tcW w:w="4820" w:type="dxa"/>
          </w:tcPr>
          <w:p w14:paraId="5ABAF21B" w14:textId="15256889" w:rsidR="00DD7ED7" w:rsidRPr="00DA5B98" w:rsidRDefault="00DD7ED7" w:rsidP="00DA5B98">
            <w:pPr>
              <w:spacing w:line="320" w:lineRule="exact"/>
              <w:jc w:val="center"/>
              <w:rPr>
                <w:b/>
                <w:color w:val="000000"/>
                <w:sz w:val="26"/>
                <w:szCs w:val="26"/>
              </w:rPr>
            </w:pPr>
            <w:r>
              <w:rPr>
                <w:color w:val="000000"/>
                <w:sz w:val="26"/>
                <w:szCs w:val="26"/>
              </w:rPr>
              <w:t>Đề nghị Cục KHCNĐT có ý kiến</w:t>
            </w:r>
          </w:p>
        </w:tc>
      </w:tr>
      <w:tr w:rsidR="00DD7ED7" w:rsidRPr="00DA5B98" w14:paraId="70C6E4CE" w14:textId="77777777" w:rsidTr="00DD7ED7">
        <w:tc>
          <w:tcPr>
            <w:tcW w:w="709" w:type="dxa"/>
            <w:vAlign w:val="center"/>
          </w:tcPr>
          <w:p w14:paraId="599BEB13" w14:textId="77777777" w:rsidR="00DD7ED7" w:rsidRPr="00DA5B98" w:rsidRDefault="00DD7ED7" w:rsidP="00DA5B98">
            <w:pPr>
              <w:pStyle w:val="ListParagraph"/>
              <w:numPr>
                <w:ilvl w:val="0"/>
                <w:numId w:val="21"/>
              </w:numPr>
              <w:spacing w:line="320" w:lineRule="exact"/>
              <w:jc w:val="center"/>
              <w:rPr>
                <w:color w:val="000000"/>
                <w:sz w:val="26"/>
                <w:szCs w:val="26"/>
              </w:rPr>
            </w:pPr>
          </w:p>
        </w:tc>
        <w:tc>
          <w:tcPr>
            <w:tcW w:w="1560" w:type="dxa"/>
            <w:vAlign w:val="center"/>
          </w:tcPr>
          <w:p w14:paraId="4D962C57" w14:textId="79E15D41" w:rsidR="00DD7ED7" w:rsidRPr="00DA5B98" w:rsidRDefault="00DD7ED7" w:rsidP="00DA5B98">
            <w:pPr>
              <w:spacing w:line="320" w:lineRule="exact"/>
              <w:jc w:val="center"/>
              <w:rPr>
                <w:sz w:val="26"/>
                <w:szCs w:val="26"/>
              </w:rPr>
            </w:pPr>
            <w:r w:rsidRPr="00DA5B98">
              <w:rPr>
                <w:sz w:val="26"/>
                <w:szCs w:val="26"/>
              </w:rPr>
              <w:t>Vĩnh Long</w:t>
            </w:r>
          </w:p>
        </w:tc>
        <w:tc>
          <w:tcPr>
            <w:tcW w:w="8930" w:type="dxa"/>
          </w:tcPr>
          <w:p w14:paraId="152FE9CA" w14:textId="03026F4E" w:rsidR="00DD7ED7" w:rsidRPr="00DA5B98" w:rsidRDefault="00DD7ED7" w:rsidP="00DA5B98">
            <w:pPr>
              <w:widowControl w:val="0"/>
              <w:spacing w:line="320" w:lineRule="exact"/>
              <w:jc w:val="both"/>
              <w:rPr>
                <w:sz w:val="26"/>
                <w:szCs w:val="26"/>
              </w:rPr>
            </w:pPr>
            <w:r w:rsidRPr="00DA5B98">
              <w:rPr>
                <w:sz w:val="26"/>
                <w:szCs w:val="26"/>
              </w:rPr>
              <w:t xml:space="preserve">+ Đề nghị quy định rõ cơ chế Bộ Y tế quản lý đào tạo chuyên khoa sau đại học để tránh chồng chéo với Bộ Giáo dục và Đào tạo, bảo đảm tính đặc thù ngành y. </w:t>
            </w:r>
          </w:p>
        </w:tc>
        <w:tc>
          <w:tcPr>
            <w:tcW w:w="4820" w:type="dxa"/>
          </w:tcPr>
          <w:p w14:paraId="598CFCD9" w14:textId="77777777" w:rsidR="00DD7ED7" w:rsidRPr="00830C83" w:rsidRDefault="00830C83" w:rsidP="00830C83">
            <w:pPr>
              <w:spacing w:line="320" w:lineRule="exact"/>
              <w:jc w:val="both"/>
              <w:rPr>
                <w:color w:val="000000"/>
                <w:sz w:val="26"/>
                <w:szCs w:val="26"/>
              </w:rPr>
            </w:pPr>
            <w:r w:rsidRPr="00830C83">
              <w:rPr>
                <w:color w:val="000000"/>
                <w:sz w:val="26"/>
                <w:szCs w:val="26"/>
              </w:rPr>
              <w:t>Dự thảo Nghị quyết đã chỉnh sửa như sau:</w:t>
            </w:r>
          </w:p>
          <w:p w14:paraId="68047204" w14:textId="77777777" w:rsidR="00830C83" w:rsidRPr="00830C83" w:rsidRDefault="00830C83" w:rsidP="00830C83">
            <w:pPr>
              <w:spacing w:line="320" w:lineRule="exact"/>
              <w:jc w:val="both"/>
              <w:rPr>
                <w:color w:val="000000"/>
                <w:sz w:val="26"/>
                <w:szCs w:val="26"/>
              </w:rPr>
            </w:pPr>
            <w:r w:rsidRPr="00830C83">
              <w:rPr>
                <w:color w:val="000000"/>
                <w:sz w:val="26"/>
                <w:szCs w:val="26"/>
              </w:rPr>
              <w:t>1. Đào tạo chuyên sâu đặc thù trình độ sau đại học trong lĩnh vực sức khỏe bao gồm:</w:t>
            </w:r>
          </w:p>
          <w:p w14:paraId="0D96E995" w14:textId="77777777" w:rsidR="00830C83" w:rsidRPr="00830C83" w:rsidRDefault="00830C83" w:rsidP="00830C83">
            <w:pPr>
              <w:spacing w:line="320" w:lineRule="exact"/>
              <w:jc w:val="both"/>
              <w:rPr>
                <w:color w:val="000000"/>
                <w:spacing w:val="-6"/>
                <w:sz w:val="26"/>
                <w:szCs w:val="26"/>
              </w:rPr>
            </w:pPr>
            <w:r w:rsidRPr="00830C83">
              <w:rPr>
                <w:color w:val="000000"/>
                <w:spacing w:val="-6"/>
                <w:sz w:val="26"/>
                <w:szCs w:val="26"/>
              </w:rPr>
              <w:t>a) Đào tạo chuyên khoa là chương trình đào tạo trình độ sau đại học để cấp văn bằng chuyên khoa thuộc hệ thống giáo dục quốc dân.</w:t>
            </w:r>
          </w:p>
          <w:p w14:paraId="718BC2B5" w14:textId="77777777" w:rsidR="00830C83" w:rsidRPr="00830C83" w:rsidRDefault="00830C83" w:rsidP="00830C83">
            <w:pPr>
              <w:spacing w:line="320" w:lineRule="exact"/>
              <w:jc w:val="both"/>
              <w:rPr>
                <w:color w:val="000000"/>
                <w:sz w:val="26"/>
                <w:szCs w:val="26"/>
              </w:rPr>
            </w:pPr>
            <w:r w:rsidRPr="00830C83">
              <w:rPr>
                <w:color w:val="000000"/>
                <w:sz w:val="26"/>
                <w:szCs w:val="26"/>
              </w:rPr>
              <w:t>b) Đào tạo chuyên khoa sâu là chương trình đào tạo sau đào tạo chuyên khoa để cấp chứng chỉ chuyên khoa sâu thuộc hệ thống giáo dục quốc dân.</w:t>
            </w:r>
          </w:p>
          <w:p w14:paraId="32653C4B" w14:textId="19B981D5" w:rsidR="00830C83" w:rsidRPr="00DA5B98" w:rsidRDefault="00830C83" w:rsidP="00830C83">
            <w:pPr>
              <w:spacing w:line="320" w:lineRule="exact"/>
              <w:jc w:val="both"/>
              <w:rPr>
                <w:b/>
                <w:color w:val="000000"/>
                <w:sz w:val="26"/>
                <w:szCs w:val="26"/>
              </w:rPr>
            </w:pPr>
            <w:r w:rsidRPr="00830C83">
              <w:rPr>
                <w:color w:val="000000"/>
                <w:sz w:val="26"/>
                <w:szCs w:val="26"/>
              </w:rPr>
              <w:t>2. Bộ Y tế quản lý đào tạo chuyên sâu đặc thù trình độ sau đại học, đào tạo thực hành trong lĩnh vực sức khỏe theo quy định của pháp luật về giáo dục và y tế.</w:t>
            </w:r>
          </w:p>
        </w:tc>
      </w:tr>
      <w:tr w:rsidR="00DD7ED7" w:rsidRPr="00DA5B98" w14:paraId="0B69386F" w14:textId="77777777" w:rsidTr="00DD7ED7">
        <w:tc>
          <w:tcPr>
            <w:tcW w:w="709" w:type="dxa"/>
            <w:vAlign w:val="center"/>
          </w:tcPr>
          <w:p w14:paraId="700238BD" w14:textId="77777777" w:rsidR="00DD7ED7" w:rsidRPr="00DA5B98" w:rsidRDefault="00DD7ED7" w:rsidP="00DA5B98">
            <w:pPr>
              <w:pStyle w:val="ListParagraph"/>
              <w:numPr>
                <w:ilvl w:val="0"/>
                <w:numId w:val="21"/>
              </w:numPr>
              <w:spacing w:line="320" w:lineRule="exact"/>
              <w:jc w:val="center"/>
              <w:rPr>
                <w:color w:val="000000"/>
                <w:sz w:val="26"/>
                <w:szCs w:val="26"/>
              </w:rPr>
            </w:pPr>
          </w:p>
        </w:tc>
        <w:tc>
          <w:tcPr>
            <w:tcW w:w="1560" w:type="dxa"/>
            <w:vAlign w:val="center"/>
          </w:tcPr>
          <w:p w14:paraId="2047A432" w14:textId="23878B8F" w:rsidR="00DD7ED7" w:rsidRPr="00DA5B98" w:rsidRDefault="00DD7ED7" w:rsidP="00DA5B98">
            <w:pPr>
              <w:spacing w:line="320" w:lineRule="exact"/>
              <w:jc w:val="center"/>
              <w:rPr>
                <w:sz w:val="26"/>
                <w:szCs w:val="26"/>
              </w:rPr>
            </w:pPr>
            <w:r w:rsidRPr="00DA5B98">
              <w:rPr>
                <w:sz w:val="26"/>
                <w:szCs w:val="26"/>
              </w:rPr>
              <w:t>Vĩnh Long</w:t>
            </w:r>
          </w:p>
        </w:tc>
        <w:tc>
          <w:tcPr>
            <w:tcW w:w="8930" w:type="dxa"/>
          </w:tcPr>
          <w:p w14:paraId="3BA5A04D" w14:textId="77777777" w:rsidR="00DD7ED7" w:rsidRPr="00DA5B98" w:rsidRDefault="00DD7ED7" w:rsidP="00DA5B98">
            <w:pPr>
              <w:widowControl w:val="0"/>
              <w:spacing w:line="320" w:lineRule="exact"/>
              <w:jc w:val="both"/>
              <w:rPr>
                <w:sz w:val="26"/>
                <w:szCs w:val="26"/>
              </w:rPr>
            </w:pPr>
            <w:r w:rsidRPr="00DA5B98">
              <w:rPr>
                <w:sz w:val="26"/>
                <w:szCs w:val="26"/>
              </w:rPr>
              <w:t>Góp ý về chuyển đổi số và ứng dụng công nghệ</w:t>
            </w:r>
          </w:p>
          <w:p w14:paraId="5C03756D" w14:textId="77777777" w:rsidR="00DD7ED7" w:rsidRPr="00DA5B98" w:rsidRDefault="00DD7ED7" w:rsidP="00DA5B98">
            <w:pPr>
              <w:widowControl w:val="0"/>
              <w:spacing w:line="320" w:lineRule="exact"/>
              <w:jc w:val="both"/>
              <w:rPr>
                <w:sz w:val="26"/>
                <w:szCs w:val="26"/>
              </w:rPr>
            </w:pPr>
            <w:r w:rsidRPr="00DA5B98">
              <w:rPr>
                <w:sz w:val="26"/>
                <w:szCs w:val="26"/>
              </w:rPr>
              <w:t xml:space="preserve">+ Đề nghị bổ sung yêu cầu về chuẩn dữ liệu thống nhất, bảo mật thông tin cá nhân, </w:t>
            </w:r>
            <w:r w:rsidRPr="00DA5B98">
              <w:rPr>
                <w:sz w:val="26"/>
                <w:szCs w:val="26"/>
              </w:rPr>
              <w:lastRenderedPageBreak/>
              <w:t>phân cấp quyền truy cập dữ liệu sức khỏe.</w:t>
            </w:r>
          </w:p>
          <w:p w14:paraId="7772DD9D" w14:textId="0BBCAD12" w:rsidR="00DD7ED7" w:rsidRPr="00DA5B98" w:rsidRDefault="00DD7ED7" w:rsidP="00DA5B98">
            <w:pPr>
              <w:widowControl w:val="0"/>
              <w:spacing w:line="320" w:lineRule="exact"/>
              <w:jc w:val="both"/>
              <w:rPr>
                <w:sz w:val="26"/>
                <w:szCs w:val="26"/>
              </w:rPr>
            </w:pPr>
            <w:r w:rsidRPr="00DA5B98">
              <w:rPr>
                <w:sz w:val="26"/>
                <w:szCs w:val="26"/>
              </w:rPr>
              <w:t xml:space="preserve">+ Xem xét có lộ trình đầu tư hạ tầng Công nghệ thông tin và đào tạo nhân lực công nghệ tại tuyến cơ sở </w:t>
            </w:r>
          </w:p>
        </w:tc>
        <w:tc>
          <w:tcPr>
            <w:tcW w:w="4820" w:type="dxa"/>
          </w:tcPr>
          <w:p w14:paraId="5C3C2BCD" w14:textId="2BE9FE1B" w:rsidR="00DD7ED7" w:rsidRPr="00B54E33" w:rsidRDefault="00830C83" w:rsidP="00830C83">
            <w:pPr>
              <w:spacing w:line="320" w:lineRule="exact"/>
              <w:jc w:val="both"/>
              <w:rPr>
                <w:b/>
                <w:color w:val="000000"/>
                <w:spacing w:val="-4"/>
                <w:sz w:val="26"/>
                <w:szCs w:val="26"/>
              </w:rPr>
            </w:pPr>
            <w:r w:rsidRPr="00B54E33">
              <w:rPr>
                <w:color w:val="000000"/>
                <w:spacing w:val="-4"/>
                <w:sz w:val="26"/>
                <w:szCs w:val="26"/>
              </w:rPr>
              <w:lastRenderedPageBreak/>
              <w:t xml:space="preserve">hoàn thành CSDL quốc gia về y tế, làm giàu CSDL làm cơ sở, nguyên liệu cho </w:t>
            </w:r>
            <w:r w:rsidRPr="00B54E33">
              <w:rPr>
                <w:i/>
                <w:iCs/>
                <w:spacing w:val="-4"/>
                <w:sz w:val="26"/>
                <w:szCs w:val="26"/>
              </w:rPr>
              <w:t xml:space="preserve">"thúc đẩy </w:t>
            </w:r>
            <w:r w:rsidRPr="00B54E33">
              <w:rPr>
                <w:i/>
                <w:iCs/>
                <w:spacing w:val="-4"/>
                <w:sz w:val="26"/>
                <w:szCs w:val="26"/>
              </w:rPr>
              <w:lastRenderedPageBreak/>
              <w:t>nghiên cứu, ứng dụng và làm chủ các công nghệ tiên tiến như trí tuệ nhân tạo, dữ liệu lớn trong chẩn đoán, điều trị và quản lý y tế"</w:t>
            </w:r>
            <w:r w:rsidRPr="00B54E33">
              <w:rPr>
                <w:spacing w:val="-4"/>
                <w:sz w:val="26"/>
                <w:szCs w:val="26"/>
              </w:rPr>
              <w:t>.</w:t>
            </w:r>
          </w:p>
        </w:tc>
      </w:tr>
      <w:tr w:rsidR="00DD7ED7" w:rsidRPr="00DA5B98" w14:paraId="61C5D6E5" w14:textId="77777777" w:rsidTr="00DD7ED7">
        <w:tc>
          <w:tcPr>
            <w:tcW w:w="709" w:type="dxa"/>
            <w:vAlign w:val="center"/>
          </w:tcPr>
          <w:p w14:paraId="3FA5BDE1" w14:textId="77777777" w:rsidR="00DD7ED7" w:rsidRPr="00DA5B98" w:rsidRDefault="00DD7ED7" w:rsidP="00DA5B98">
            <w:pPr>
              <w:pStyle w:val="ListParagraph"/>
              <w:numPr>
                <w:ilvl w:val="0"/>
                <w:numId w:val="21"/>
              </w:numPr>
              <w:spacing w:line="320" w:lineRule="exact"/>
              <w:jc w:val="center"/>
              <w:rPr>
                <w:color w:val="000000"/>
                <w:sz w:val="26"/>
                <w:szCs w:val="26"/>
              </w:rPr>
            </w:pPr>
          </w:p>
        </w:tc>
        <w:tc>
          <w:tcPr>
            <w:tcW w:w="1560" w:type="dxa"/>
            <w:vAlign w:val="center"/>
          </w:tcPr>
          <w:p w14:paraId="547248AA" w14:textId="18C8E038" w:rsidR="00DD7ED7" w:rsidRPr="00DA5B98" w:rsidRDefault="00DD7ED7" w:rsidP="00DA5B98">
            <w:pPr>
              <w:spacing w:line="320" w:lineRule="exact"/>
              <w:jc w:val="center"/>
              <w:rPr>
                <w:sz w:val="26"/>
                <w:szCs w:val="26"/>
              </w:rPr>
            </w:pPr>
            <w:r w:rsidRPr="00DA5B98">
              <w:rPr>
                <w:sz w:val="26"/>
                <w:szCs w:val="26"/>
              </w:rPr>
              <w:t>Tuyên Quang</w:t>
            </w:r>
          </w:p>
        </w:tc>
        <w:tc>
          <w:tcPr>
            <w:tcW w:w="8930" w:type="dxa"/>
          </w:tcPr>
          <w:p w14:paraId="3F5A7920" w14:textId="0A483071" w:rsidR="00DD7ED7" w:rsidRPr="00DA5B98" w:rsidRDefault="00DD7ED7" w:rsidP="00DA5B98">
            <w:pPr>
              <w:widowControl w:val="0"/>
              <w:spacing w:line="320" w:lineRule="exact"/>
              <w:jc w:val="both"/>
              <w:rPr>
                <w:sz w:val="26"/>
                <w:szCs w:val="26"/>
              </w:rPr>
            </w:pPr>
            <w:r w:rsidRPr="00DA5B98">
              <w:rPr>
                <w:color w:val="000000"/>
                <w:sz w:val="26"/>
                <w:szCs w:val="26"/>
              </w:rPr>
              <w:t>- B</w:t>
            </w:r>
            <w:r w:rsidRPr="00DA5B98">
              <w:rPr>
                <w:i/>
                <w:iCs/>
                <w:color w:val="000000"/>
                <w:sz w:val="26"/>
                <w:szCs w:val="26"/>
              </w:rPr>
              <w:t>ổ sung Khoản 4: thêm nội dung “Quan tâm bố trí nguồn lực để đào tạo, đào tạo liên tục theo chuẩn năng lực cho nhân viên y tế thôn bản, cô đỡ thôn bản.</w:t>
            </w:r>
          </w:p>
        </w:tc>
        <w:tc>
          <w:tcPr>
            <w:tcW w:w="4820" w:type="dxa"/>
          </w:tcPr>
          <w:p w14:paraId="5E32E69C" w14:textId="3143987D" w:rsidR="00DD7ED7" w:rsidRPr="00DA5B98" w:rsidRDefault="00E3708E" w:rsidP="00E3708E">
            <w:pPr>
              <w:spacing w:line="320" w:lineRule="exact"/>
              <w:jc w:val="both"/>
              <w:rPr>
                <w:b/>
                <w:color w:val="000000"/>
                <w:sz w:val="26"/>
                <w:szCs w:val="26"/>
              </w:rPr>
            </w:pPr>
            <w:r>
              <w:rPr>
                <w:color w:val="000000"/>
                <w:sz w:val="26"/>
                <w:szCs w:val="26"/>
              </w:rPr>
              <w:t>Thực hiện theo Nghị quyết số 282/NQ-CP</w:t>
            </w:r>
          </w:p>
        </w:tc>
      </w:tr>
      <w:tr w:rsidR="00DD7ED7" w:rsidRPr="00DA5B98" w14:paraId="3CB70A55" w14:textId="77777777" w:rsidTr="00DD7ED7">
        <w:tc>
          <w:tcPr>
            <w:tcW w:w="709" w:type="dxa"/>
            <w:vAlign w:val="center"/>
          </w:tcPr>
          <w:p w14:paraId="4A4A34BF" w14:textId="77777777" w:rsidR="00DD7ED7" w:rsidRPr="00DA5B98" w:rsidRDefault="00DD7ED7" w:rsidP="00E777B1">
            <w:pPr>
              <w:pStyle w:val="ListParagraph"/>
              <w:numPr>
                <w:ilvl w:val="0"/>
                <w:numId w:val="21"/>
              </w:numPr>
              <w:spacing w:line="320" w:lineRule="exact"/>
              <w:jc w:val="center"/>
              <w:rPr>
                <w:color w:val="000000"/>
                <w:sz w:val="26"/>
                <w:szCs w:val="26"/>
              </w:rPr>
            </w:pPr>
          </w:p>
        </w:tc>
        <w:tc>
          <w:tcPr>
            <w:tcW w:w="1560" w:type="dxa"/>
            <w:vAlign w:val="center"/>
          </w:tcPr>
          <w:p w14:paraId="1BD65FED" w14:textId="61C43F0C" w:rsidR="00DD7ED7" w:rsidRPr="00DA5B98" w:rsidRDefault="00DD7ED7" w:rsidP="00E777B1">
            <w:pPr>
              <w:spacing w:line="320" w:lineRule="exact"/>
              <w:jc w:val="center"/>
              <w:rPr>
                <w:sz w:val="26"/>
                <w:szCs w:val="26"/>
              </w:rPr>
            </w:pPr>
            <w:r w:rsidRPr="00DA5B98">
              <w:rPr>
                <w:sz w:val="26"/>
                <w:szCs w:val="26"/>
              </w:rPr>
              <w:t>Hưng Yên</w:t>
            </w:r>
          </w:p>
        </w:tc>
        <w:tc>
          <w:tcPr>
            <w:tcW w:w="8930" w:type="dxa"/>
          </w:tcPr>
          <w:p w14:paraId="0A2AC717" w14:textId="4A37D7D1" w:rsidR="00DD7ED7" w:rsidRPr="00DA5B98" w:rsidRDefault="00DD7ED7" w:rsidP="00E777B1">
            <w:pPr>
              <w:widowControl w:val="0"/>
              <w:spacing w:line="320" w:lineRule="exact"/>
              <w:jc w:val="both"/>
              <w:rPr>
                <w:color w:val="000000"/>
                <w:sz w:val="26"/>
                <w:szCs w:val="26"/>
              </w:rPr>
            </w:pPr>
            <w:r w:rsidRPr="00DA5B98">
              <w:rPr>
                <w:color w:val="000000"/>
                <w:sz w:val="26"/>
                <w:szCs w:val="26"/>
              </w:rPr>
              <w:t>Về công nghệ số, chuyển đổi số (Điều 5) Dự thảo đã nêu về cơ sở dữ liệu y tế quốc gia, nhưng cần bổ sung nguyên tắc: Bảo mật và an toàn dữ liệu sức khỏe cá nhân. Liên thông với các hệ thống khác (dân cư, bảo hiểm xã hội, giáo dục). Chính sách hỗ trợ để tuyến y tế cơ sở có nguồn lực duy trì hạ tầng số (thiết bị, mạng internet, đào tạo kỹ năng số)</w:t>
            </w:r>
          </w:p>
        </w:tc>
        <w:tc>
          <w:tcPr>
            <w:tcW w:w="4820" w:type="dxa"/>
          </w:tcPr>
          <w:p w14:paraId="5FBBA508" w14:textId="0FEC12A1" w:rsidR="00DD7ED7" w:rsidRPr="00B54E33" w:rsidRDefault="00B54E33" w:rsidP="00E3708E">
            <w:pPr>
              <w:spacing w:line="320" w:lineRule="exact"/>
              <w:jc w:val="both"/>
              <w:rPr>
                <w:b/>
                <w:color w:val="000000"/>
                <w:spacing w:val="-4"/>
                <w:sz w:val="26"/>
                <w:szCs w:val="26"/>
              </w:rPr>
            </w:pPr>
            <w:r w:rsidRPr="00B54E33">
              <w:rPr>
                <w:spacing w:val="-4"/>
                <w:sz w:val="26"/>
                <w:szCs w:val="26"/>
              </w:rPr>
              <w:t>C</w:t>
            </w:r>
            <w:r w:rsidR="00E3708E" w:rsidRPr="00B54E33">
              <w:rPr>
                <w:spacing w:val="-4"/>
                <w:sz w:val="26"/>
                <w:szCs w:val="26"/>
              </w:rPr>
              <w:t>ơ sở dữ liệu (CSDL) quốc gia và CSDL dùng chung của ngành y tế đã thuộc đối tượng được áp dụng cơ chế, chính sách đặc biệt tại khoản 2 Điều 10 của Nghị quyết số 193/2025/QH15 ngày 19/02/2025 của Quốc hội</w:t>
            </w:r>
          </w:p>
        </w:tc>
      </w:tr>
      <w:tr w:rsidR="00001096" w:rsidRPr="00DA5B98" w14:paraId="3DE24792" w14:textId="77777777" w:rsidTr="00DD7ED7">
        <w:tc>
          <w:tcPr>
            <w:tcW w:w="709" w:type="dxa"/>
            <w:vAlign w:val="center"/>
          </w:tcPr>
          <w:p w14:paraId="1DF221FC" w14:textId="77777777" w:rsidR="00001096" w:rsidRPr="00DA5B98" w:rsidRDefault="00001096" w:rsidP="00E777B1">
            <w:pPr>
              <w:pStyle w:val="ListParagraph"/>
              <w:numPr>
                <w:ilvl w:val="0"/>
                <w:numId w:val="21"/>
              </w:numPr>
              <w:spacing w:line="320" w:lineRule="exact"/>
              <w:jc w:val="center"/>
              <w:rPr>
                <w:color w:val="000000"/>
                <w:sz w:val="26"/>
                <w:szCs w:val="26"/>
              </w:rPr>
            </w:pPr>
          </w:p>
        </w:tc>
        <w:tc>
          <w:tcPr>
            <w:tcW w:w="1560" w:type="dxa"/>
            <w:vAlign w:val="center"/>
          </w:tcPr>
          <w:p w14:paraId="6D0E8E9F" w14:textId="417305EC" w:rsidR="00001096" w:rsidRPr="00DA5B98" w:rsidRDefault="00001096" w:rsidP="00E777B1">
            <w:pPr>
              <w:spacing w:line="320" w:lineRule="exact"/>
              <w:jc w:val="center"/>
              <w:rPr>
                <w:sz w:val="26"/>
                <w:szCs w:val="26"/>
              </w:rPr>
            </w:pPr>
            <w:r>
              <w:rPr>
                <w:sz w:val="26"/>
                <w:szCs w:val="26"/>
              </w:rPr>
              <w:t>Điện Biên</w:t>
            </w:r>
          </w:p>
        </w:tc>
        <w:tc>
          <w:tcPr>
            <w:tcW w:w="8930" w:type="dxa"/>
          </w:tcPr>
          <w:p w14:paraId="16B32518" w14:textId="77777777" w:rsidR="00001096" w:rsidRDefault="00001096" w:rsidP="00001096">
            <w:pPr>
              <w:widowControl w:val="0"/>
              <w:spacing w:line="320" w:lineRule="exact"/>
              <w:jc w:val="both"/>
              <w:rPr>
                <w:color w:val="000000"/>
                <w:sz w:val="26"/>
                <w:szCs w:val="26"/>
              </w:rPr>
            </w:pPr>
            <w:r>
              <w:rPr>
                <w:color w:val="000000"/>
                <w:sz w:val="26"/>
                <w:szCs w:val="26"/>
              </w:rPr>
              <w:t>Tại khoản 2 dự thảo: Đề nghị bổ sung quy định bố trí đầy đủ các chức danh nghề nghiệp hạng III tại Trạm y tế xã nhằm bảo đảm hoạt động y tế cơ sở và triển khai ứng dụng công nghệ số.</w:t>
            </w:r>
          </w:p>
          <w:p w14:paraId="62824DF0" w14:textId="1A7EDC22" w:rsidR="00001096" w:rsidRPr="00DA5B98" w:rsidRDefault="00001096" w:rsidP="00001096">
            <w:pPr>
              <w:widowControl w:val="0"/>
              <w:spacing w:line="320" w:lineRule="exact"/>
              <w:jc w:val="both"/>
              <w:rPr>
                <w:color w:val="000000"/>
                <w:sz w:val="26"/>
                <w:szCs w:val="26"/>
              </w:rPr>
            </w:pPr>
            <w:r>
              <w:rPr>
                <w:color w:val="000000"/>
                <w:sz w:val="26"/>
                <w:szCs w:val="26"/>
              </w:rPr>
              <w:t>Lý do: Hiện nay tại trạm y tế xã mới có chức danh hạng III đối với bác sỹ và y tế công cộng, còn lại chủ yếu là hàng IV, gây khó khăn cho việc đào tạo nâng cao trình độ chuyên môn cho viện chức, triển khai các hoạt động chuyên môn và chuyển đổi số. Bổ sung quy định sẽ tạo cơ sở pháp lý để bổ trí nhân lực hợp lý, đồng bộ với yêu cầu ứng dụng công nghệ.</w:t>
            </w:r>
          </w:p>
        </w:tc>
        <w:tc>
          <w:tcPr>
            <w:tcW w:w="4820" w:type="dxa"/>
          </w:tcPr>
          <w:p w14:paraId="3BF4EAD8" w14:textId="72B3D2DE" w:rsidR="00001096" w:rsidRDefault="00E3708E" w:rsidP="00E3708E">
            <w:pPr>
              <w:spacing w:line="320" w:lineRule="exact"/>
              <w:jc w:val="both"/>
              <w:rPr>
                <w:color w:val="000000"/>
                <w:sz w:val="26"/>
                <w:szCs w:val="26"/>
              </w:rPr>
            </w:pPr>
            <w:r>
              <w:rPr>
                <w:color w:val="000000"/>
                <w:sz w:val="26"/>
                <w:szCs w:val="26"/>
              </w:rPr>
              <w:t>Nội dung không thuộc phạm vi của Nghị quyết</w:t>
            </w:r>
          </w:p>
        </w:tc>
      </w:tr>
    </w:tbl>
    <w:p w14:paraId="30D2A1D5" w14:textId="77777777" w:rsidR="007A64B7" w:rsidRPr="00DA5B98" w:rsidRDefault="007A64B7" w:rsidP="00DA5B98">
      <w:pPr>
        <w:spacing w:line="320" w:lineRule="exact"/>
        <w:jc w:val="center"/>
        <w:rPr>
          <w:b/>
          <w:color w:val="000000"/>
          <w:sz w:val="26"/>
          <w:szCs w:val="26"/>
        </w:rPr>
      </w:pPr>
    </w:p>
    <w:p w14:paraId="1876BB3D" w14:textId="4E3E7977" w:rsidR="007A64B7" w:rsidRPr="00DA5B98" w:rsidRDefault="007A64B7" w:rsidP="00DA5B98">
      <w:pPr>
        <w:spacing w:line="320" w:lineRule="exact"/>
        <w:jc w:val="center"/>
        <w:outlineLvl w:val="0"/>
        <w:rPr>
          <w:b/>
          <w:color w:val="000000"/>
          <w:sz w:val="26"/>
          <w:szCs w:val="26"/>
        </w:rPr>
      </w:pPr>
      <w:r w:rsidRPr="00DA5B98">
        <w:rPr>
          <w:b/>
          <w:color w:val="000000"/>
          <w:sz w:val="26"/>
          <w:szCs w:val="26"/>
        </w:rPr>
        <w:t>ĐIỀU 7</w:t>
      </w:r>
      <w:r w:rsidR="001C0E71" w:rsidRPr="00DA5B98">
        <w:rPr>
          <w:b/>
          <w:color w:val="000000"/>
          <w:sz w:val="26"/>
          <w:szCs w:val="26"/>
        </w:rPr>
        <w:t>. Tổ chức thực hiện</w:t>
      </w:r>
    </w:p>
    <w:tbl>
      <w:tblPr>
        <w:tblStyle w:val="TableGrid"/>
        <w:tblW w:w="16019" w:type="dxa"/>
        <w:tblInd w:w="-431" w:type="dxa"/>
        <w:tblLook w:val="04A0" w:firstRow="1" w:lastRow="0" w:firstColumn="1" w:lastColumn="0" w:noHBand="0" w:noVBand="1"/>
      </w:tblPr>
      <w:tblGrid>
        <w:gridCol w:w="709"/>
        <w:gridCol w:w="1560"/>
        <w:gridCol w:w="8930"/>
        <w:gridCol w:w="4820"/>
      </w:tblGrid>
      <w:tr w:rsidR="00DD7ED7" w:rsidRPr="00DA5B98" w14:paraId="7CE7ABC1" w14:textId="77777777" w:rsidTr="00DD7ED7">
        <w:trPr>
          <w:trHeight w:val="650"/>
          <w:tblHeader/>
        </w:trPr>
        <w:tc>
          <w:tcPr>
            <w:tcW w:w="709" w:type="dxa"/>
            <w:vAlign w:val="center"/>
          </w:tcPr>
          <w:p w14:paraId="53FE3DCF" w14:textId="77777777" w:rsidR="00DD7ED7" w:rsidRPr="00DA5B98" w:rsidRDefault="00DD7ED7" w:rsidP="00DA5B98">
            <w:pPr>
              <w:spacing w:line="320" w:lineRule="exact"/>
              <w:jc w:val="center"/>
              <w:rPr>
                <w:b/>
                <w:color w:val="000000"/>
                <w:sz w:val="26"/>
                <w:szCs w:val="26"/>
              </w:rPr>
            </w:pPr>
            <w:r w:rsidRPr="00DA5B98">
              <w:rPr>
                <w:b/>
                <w:color w:val="000000"/>
                <w:sz w:val="26"/>
                <w:szCs w:val="26"/>
              </w:rPr>
              <w:t>TT</w:t>
            </w:r>
          </w:p>
        </w:tc>
        <w:tc>
          <w:tcPr>
            <w:tcW w:w="1560" w:type="dxa"/>
            <w:vAlign w:val="center"/>
          </w:tcPr>
          <w:p w14:paraId="5B961CB8" w14:textId="77777777" w:rsidR="00DD7ED7" w:rsidRPr="00DA5B98" w:rsidRDefault="00DD7ED7" w:rsidP="00DA5B98">
            <w:pPr>
              <w:spacing w:line="320" w:lineRule="exact"/>
              <w:jc w:val="center"/>
              <w:rPr>
                <w:b/>
                <w:color w:val="000000"/>
                <w:sz w:val="26"/>
                <w:szCs w:val="26"/>
              </w:rPr>
            </w:pPr>
            <w:r w:rsidRPr="00DA5B98">
              <w:rPr>
                <w:b/>
                <w:color w:val="000000"/>
                <w:sz w:val="26"/>
                <w:szCs w:val="26"/>
              </w:rPr>
              <w:t>Cơ quan góp ý</w:t>
            </w:r>
          </w:p>
        </w:tc>
        <w:tc>
          <w:tcPr>
            <w:tcW w:w="8930" w:type="dxa"/>
          </w:tcPr>
          <w:p w14:paraId="28D8959D" w14:textId="77777777" w:rsidR="00DD7ED7" w:rsidRPr="00DA5B98" w:rsidRDefault="00DD7ED7" w:rsidP="00DA5B98">
            <w:pPr>
              <w:spacing w:line="320" w:lineRule="exact"/>
              <w:jc w:val="center"/>
              <w:rPr>
                <w:b/>
                <w:color w:val="000000"/>
                <w:sz w:val="26"/>
                <w:szCs w:val="26"/>
              </w:rPr>
            </w:pPr>
            <w:r w:rsidRPr="00DA5B98">
              <w:rPr>
                <w:b/>
                <w:color w:val="000000"/>
                <w:sz w:val="26"/>
                <w:szCs w:val="26"/>
              </w:rPr>
              <w:t>Nội dung góp ý</w:t>
            </w:r>
          </w:p>
        </w:tc>
        <w:tc>
          <w:tcPr>
            <w:tcW w:w="4820" w:type="dxa"/>
          </w:tcPr>
          <w:p w14:paraId="17F0688D" w14:textId="23F1DCB9" w:rsidR="00DD7ED7" w:rsidRPr="00DA5B98" w:rsidRDefault="00DD7ED7" w:rsidP="00DA5B98">
            <w:pPr>
              <w:spacing w:line="320" w:lineRule="exact"/>
              <w:jc w:val="center"/>
              <w:rPr>
                <w:b/>
                <w:color w:val="000000"/>
                <w:sz w:val="26"/>
                <w:szCs w:val="26"/>
              </w:rPr>
            </w:pPr>
            <w:r w:rsidRPr="00DA5B98">
              <w:rPr>
                <w:b/>
                <w:color w:val="000000"/>
                <w:sz w:val="26"/>
                <w:szCs w:val="26"/>
              </w:rPr>
              <w:t>Phần xử lý ý kiến góp ý</w:t>
            </w:r>
          </w:p>
        </w:tc>
      </w:tr>
      <w:tr w:rsidR="00DD7ED7" w:rsidRPr="00DA5B98" w14:paraId="3DDB0A4A" w14:textId="77777777" w:rsidTr="00DD7ED7">
        <w:tc>
          <w:tcPr>
            <w:tcW w:w="709" w:type="dxa"/>
            <w:vAlign w:val="center"/>
          </w:tcPr>
          <w:p w14:paraId="4E804D8A" w14:textId="77777777" w:rsidR="00DD7ED7" w:rsidRPr="00DA5B98" w:rsidRDefault="00DD7ED7" w:rsidP="00DA5B98">
            <w:pPr>
              <w:pStyle w:val="ListParagraph"/>
              <w:numPr>
                <w:ilvl w:val="0"/>
                <w:numId w:val="22"/>
              </w:numPr>
              <w:spacing w:line="320" w:lineRule="exact"/>
              <w:jc w:val="center"/>
              <w:rPr>
                <w:color w:val="000000"/>
                <w:sz w:val="26"/>
                <w:szCs w:val="26"/>
              </w:rPr>
            </w:pPr>
          </w:p>
        </w:tc>
        <w:tc>
          <w:tcPr>
            <w:tcW w:w="1560" w:type="dxa"/>
            <w:vAlign w:val="center"/>
          </w:tcPr>
          <w:p w14:paraId="2B2B8685" w14:textId="4DB490B1" w:rsidR="00DD7ED7" w:rsidRPr="00DA5B98" w:rsidRDefault="00DD7ED7" w:rsidP="00DA5B98">
            <w:pPr>
              <w:spacing w:line="320" w:lineRule="exact"/>
              <w:jc w:val="center"/>
              <w:rPr>
                <w:color w:val="000000"/>
                <w:sz w:val="26"/>
                <w:szCs w:val="26"/>
              </w:rPr>
            </w:pPr>
            <w:r w:rsidRPr="00DA5B98">
              <w:rPr>
                <w:color w:val="000000"/>
                <w:sz w:val="26"/>
                <w:szCs w:val="26"/>
              </w:rPr>
              <w:t>Hưng Yên</w:t>
            </w:r>
          </w:p>
        </w:tc>
        <w:tc>
          <w:tcPr>
            <w:tcW w:w="8930" w:type="dxa"/>
          </w:tcPr>
          <w:p w14:paraId="14E58206" w14:textId="77777777" w:rsidR="00DD7ED7" w:rsidRPr="00DA5B98" w:rsidRDefault="00DD7ED7" w:rsidP="00DA5B98">
            <w:pPr>
              <w:tabs>
                <w:tab w:val="left" w:pos="4019"/>
              </w:tabs>
              <w:spacing w:line="320" w:lineRule="exact"/>
              <w:jc w:val="both"/>
              <w:rPr>
                <w:sz w:val="26"/>
                <w:szCs w:val="26"/>
              </w:rPr>
            </w:pPr>
            <w:r w:rsidRPr="00DA5B98">
              <w:rPr>
                <w:sz w:val="26"/>
                <w:szCs w:val="26"/>
              </w:rPr>
              <w:t xml:space="preserve">- Tại khoản 1, dự thảo quy định: "Nghị quyết này có hiệu lực thi hành từ ngày 01 tháng 11 năm 2025.". </w:t>
            </w:r>
          </w:p>
          <w:p w14:paraId="43B9E616" w14:textId="77777777" w:rsidR="00DD7ED7" w:rsidRPr="00DA5B98" w:rsidRDefault="00DD7ED7" w:rsidP="00DA5B98">
            <w:pPr>
              <w:tabs>
                <w:tab w:val="left" w:pos="4019"/>
              </w:tabs>
              <w:spacing w:line="320" w:lineRule="exact"/>
              <w:jc w:val="both"/>
              <w:rPr>
                <w:sz w:val="26"/>
                <w:szCs w:val="26"/>
              </w:rPr>
            </w:pPr>
            <w:r w:rsidRPr="00DA5B98">
              <w:rPr>
                <w:sz w:val="26"/>
                <w:szCs w:val="26"/>
              </w:rPr>
              <w:t xml:space="preserve">+ Vấn đề: Nghị quyết dự kiến được thông qua vào tháng 10 năm 2025, như vậy thời gian từ lúc thông qua đến lúc có hiệu lực chỉ là 01 tháng. Đây là khoảng thời gian rất ngắn để Chính phủ và các bộ, ngành có thể xây dựng và ban hành các văn bản hướng dẫn chi tiết (Nghị định, Thông tư), đặc biệt là các quy định phức tạp như "miễn viện phí ở mức cơ bản", "danh mục khám sàng lọc", "tiêu chí cơ sở y tế phi lợi nhuận". </w:t>
            </w:r>
          </w:p>
          <w:p w14:paraId="3FD4588F" w14:textId="4DBCC5E3" w:rsidR="00DD7ED7" w:rsidRPr="00DA5B98" w:rsidRDefault="00DD7ED7" w:rsidP="00DA5B98">
            <w:pPr>
              <w:spacing w:line="320" w:lineRule="exact"/>
              <w:jc w:val="both"/>
              <w:rPr>
                <w:b/>
                <w:color w:val="000000"/>
                <w:sz w:val="26"/>
                <w:szCs w:val="26"/>
              </w:rPr>
            </w:pPr>
            <w:r w:rsidRPr="00DA5B98">
              <w:rPr>
                <w:sz w:val="26"/>
                <w:szCs w:val="26"/>
              </w:rPr>
              <w:lastRenderedPageBreak/>
              <w:t>+ Kiến nghị: Cân nhắc lùi thời điểm có hiệu lực của Nghị quyết đến ngày 01 tháng 01 năm 2026 để các cơ quan có đủ thời gian chuẩn bị văn bản hướng dẫn, đảm bảo chính sách khi đi vào cuộc sống sẽ được triển khai đồng bộ, hiệu quả.</w:t>
            </w:r>
          </w:p>
        </w:tc>
        <w:tc>
          <w:tcPr>
            <w:tcW w:w="4820" w:type="dxa"/>
          </w:tcPr>
          <w:p w14:paraId="18137779" w14:textId="78AE908B" w:rsidR="00DD7ED7" w:rsidRPr="00DA5B98" w:rsidRDefault="00DD7ED7" w:rsidP="003E6EC2">
            <w:pPr>
              <w:spacing w:line="320" w:lineRule="exact"/>
              <w:jc w:val="both"/>
              <w:rPr>
                <w:b/>
                <w:color w:val="000000"/>
                <w:sz w:val="26"/>
                <w:szCs w:val="26"/>
              </w:rPr>
            </w:pPr>
            <w:r w:rsidRPr="003F0AE9">
              <w:rPr>
                <w:bCs/>
                <w:color w:val="000000"/>
                <w:sz w:val="26"/>
                <w:szCs w:val="26"/>
              </w:rPr>
              <w:lastRenderedPageBreak/>
              <w:t>Đồng ý về việc lùi thời điểm có hiệu lực</w:t>
            </w:r>
            <w:r>
              <w:rPr>
                <w:bCs/>
                <w:color w:val="000000"/>
                <w:sz w:val="26"/>
                <w:szCs w:val="26"/>
              </w:rPr>
              <w:t xml:space="preserve"> </w:t>
            </w:r>
            <w:r w:rsidRPr="003F0AE9">
              <w:rPr>
                <w:bCs/>
                <w:color w:val="000000"/>
                <w:sz w:val="26"/>
                <w:szCs w:val="26"/>
              </w:rPr>
              <w:t>của Nghị quyết đến ngày 01 tháng 01 năm 2026 để các cơ quan có đủ thời gian chuẩn</w:t>
            </w:r>
            <w:r>
              <w:rPr>
                <w:bCs/>
                <w:color w:val="000000"/>
                <w:sz w:val="26"/>
                <w:szCs w:val="26"/>
              </w:rPr>
              <w:t xml:space="preserve"> </w:t>
            </w:r>
            <w:r w:rsidRPr="003F0AE9">
              <w:rPr>
                <w:bCs/>
                <w:color w:val="000000"/>
                <w:sz w:val="26"/>
                <w:szCs w:val="26"/>
              </w:rPr>
              <w:t>bị văn bản hướng dẫn, đảm bảo chính sách khi đi vào cuộc sống sẽ được triển khai</w:t>
            </w:r>
            <w:r>
              <w:rPr>
                <w:bCs/>
                <w:color w:val="000000"/>
                <w:sz w:val="26"/>
                <w:szCs w:val="26"/>
              </w:rPr>
              <w:t xml:space="preserve"> </w:t>
            </w:r>
            <w:r w:rsidRPr="003F0AE9">
              <w:rPr>
                <w:bCs/>
                <w:color w:val="000000"/>
                <w:sz w:val="26"/>
                <w:szCs w:val="26"/>
              </w:rPr>
              <w:t>đồng bộ, hiệu quả.</w:t>
            </w:r>
          </w:p>
        </w:tc>
      </w:tr>
      <w:tr w:rsidR="00DD7ED7" w:rsidRPr="00DA5B98" w14:paraId="16D1CDD3" w14:textId="77777777" w:rsidTr="00DD7ED7">
        <w:tc>
          <w:tcPr>
            <w:tcW w:w="709" w:type="dxa"/>
            <w:vAlign w:val="center"/>
          </w:tcPr>
          <w:p w14:paraId="36722560" w14:textId="77777777" w:rsidR="00DD7ED7" w:rsidRPr="00DA5B98" w:rsidRDefault="00DD7ED7" w:rsidP="00DA5B98">
            <w:pPr>
              <w:pStyle w:val="ListParagraph"/>
              <w:numPr>
                <w:ilvl w:val="0"/>
                <w:numId w:val="22"/>
              </w:numPr>
              <w:spacing w:line="320" w:lineRule="exact"/>
              <w:jc w:val="center"/>
              <w:rPr>
                <w:color w:val="000000"/>
                <w:sz w:val="26"/>
                <w:szCs w:val="26"/>
              </w:rPr>
            </w:pPr>
          </w:p>
        </w:tc>
        <w:tc>
          <w:tcPr>
            <w:tcW w:w="1560" w:type="dxa"/>
            <w:vAlign w:val="center"/>
          </w:tcPr>
          <w:p w14:paraId="5410A4B9" w14:textId="346D27A2" w:rsidR="00DD7ED7" w:rsidRPr="00DA5B98" w:rsidRDefault="00DD7ED7" w:rsidP="00DA5B98">
            <w:pPr>
              <w:spacing w:line="320" w:lineRule="exact"/>
              <w:jc w:val="center"/>
              <w:rPr>
                <w:color w:val="000000"/>
                <w:sz w:val="26"/>
                <w:szCs w:val="26"/>
              </w:rPr>
            </w:pPr>
            <w:r w:rsidRPr="00DA5B98">
              <w:rPr>
                <w:color w:val="000000"/>
                <w:sz w:val="26"/>
                <w:szCs w:val="26"/>
              </w:rPr>
              <w:t>Tây Ninh</w:t>
            </w:r>
          </w:p>
        </w:tc>
        <w:tc>
          <w:tcPr>
            <w:tcW w:w="8930" w:type="dxa"/>
          </w:tcPr>
          <w:p w14:paraId="1D8C26AD" w14:textId="0FA68CD3" w:rsidR="00DD7ED7" w:rsidRPr="00DA5B98" w:rsidRDefault="00DD7ED7" w:rsidP="00DA5B98">
            <w:pPr>
              <w:tabs>
                <w:tab w:val="left" w:pos="4019"/>
              </w:tabs>
              <w:spacing w:line="320" w:lineRule="exact"/>
              <w:jc w:val="both"/>
              <w:rPr>
                <w:b/>
                <w:sz w:val="26"/>
                <w:szCs w:val="26"/>
              </w:rPr>
            </w:pPr>
            <w:r w:rsidRPr="00DA5B98">
              <w:rPr>
                <w:sz w:val="26"/>
                <w:szCs w:val="26"/>
              </w:rPr>
              <w:t>Cần quy định rõ trách nhiệm của UBND các cấp (đặc biệt cấp xã và Sở Y tế địa phương), để bảo đảm tính khả thi khi triển khai</w:t>
            </w:r>
          </w:p>
        </w:tc>
        <w:tc>
          <w:tcPr>
            <w:tcW w:w="4820" w:type="dxa"/>
          </w:tcPr>
          <w:p w14:paraId="3846FFD8" w14:textId="77777777" w:rsidR="00DD7ED7" w:rsidRPr="00DA5B98" w:rsidRDefault="00DD7ED7" w:rsidP="00DA5B98">
            <w:pPr>
              <w:spacing w:line="320" w:lineRule="exact"/>
              <w:jc w:val="center"/>
              <w:rPr>
                <w:b/>
                <w:color w:val="000000"/>
                <w:sz w:val="26"/>
                <w:szCs w:val="26"/>
              </w:rPr>
            </w:pPr>
          </w:p>
        </w:tc>
      </w:tr>
      <w:tr w:rsidR="00DD7ED7" w:rsidRPr="00DA5B98" w14:paraId="12AB31A5" w14:textId="77777777" w:rsidTr="00DD7ED7">
        <w:tc>
          <w:tcPr>
            <w:tcW w:w="709" w:type="dxa"/>
            <w:vAlign w:val="center"/>
          </w:tcPr>
          <w:p w14:paraId="690E1834" w14:textId="77777777" w:rsidR="00DD7ED7" w:rsidRPr="00DA5B98" w:rsidRDefault="00DD7ED7" w:rsidP="00DA5B98">
            <w:pPr>
              <w:pStyle w:val="ListParagraph"/>
              <w:numPr>
                <w:ilvl w:val="0"/>
                <w:numId w:val="22"/>
              </w:numPr>
              <w:spacing w:line="320" w:lineRule="exact"/>
              <w:jc w:val="center"/>
              <w:rPr>
                <w:color w:val="000000"/>
                <w:sz w:val="26"/>
                <w:szCs w:val="26"/>
              </w:rPr>
            </w:pPr>
          </w:p>
        </w:tc>
        <w:tc>
          <w:tcPr>
            <w:tcW w:w="1560" w:type="dxa"/>
            <w:vAlign w:val="center"/>
          </w:tcPr>
          <w:p w14:paraId="5CC37A06" w14:textId="7A7C2F03" w:rsidR="00DD7ED7" w:rsidRPr="00DA5B98" w:rsidRDefault="00DD7ED7" w:rsidP="00DA5B98">
            <w:pPr>
              <w:spacing w:line="320" w:lineRule="exact"/>
              <w:jc w:val="center"/>
              <w:rPr>
                <w:color w:val="000000"/>
                <w:sz w:val="26"/>
                <w:szCs w:val="26"/>
              </w:rPr>
            </w:pPr>
            <w:r w:rsidRPr="00DA5B98">
              <w:rPr>
                <w:color w:val="000000"/>
                <w:sz w:val="26"/>
                <w:szCs w:val="26"/>
              </w:rPr>
              <w:t>Hưng Yên</w:t>
            </w:r>
          </w:p>
        </w:tc>
        <w:tc>
          <w:tcPr>
            <w:tcW w:w="8930" w:type="dxa"/>
          </w:tcPr>
          <w:p w14:paraId="522D310A" w14:textId="265FA9FD" w:rsidR="00DD7ED7" w:rsidRPr="00DA5B98" w:rsidRDefault="00DD7ED7" w:rsidP="00DA5B98">
            <w:pPr>
              <w:tabs>
                <w:tab w:val="left" w:pos="4019"/>
              </w:tabs>
              <w:spacing w:line="320" w:lineRule="exact"/>
              <w:jc w:val="both"/>
              <w:rPr>
                <w:sz w:val="26"/>
                <w:szCs w:val="26"/>
              </w:rPr>
            </w:pPr>
            <w:r w:rsidRPr="00DA5B98">
              <w:rPr>
                <w:sz w:val="26"/>
                <w:szCs w:val="26"/>
              </w:rPr>
              <w:t>Nên quy định chế độ báo cáo định kỳ (ví dụ: Chính phủ báo cáo Quốc hội hàng năm về tiến độ và kết quả thực hiện)</w:t>
            </w:r>
          </w:p>
        </w:tc>
        <w:tc>
          <w:tcPr>
            <w:tcW w:w="4820" w:type="dxa"/>
          </w:tcPr>
          <w:p w14:paraId="021FA28A" w14:textId="6BC042C5" w:rsidR="00DD7ED7" w:rsidRPr="00B54E33" w:rsidRDefault="00B54E33" w:rsidP="00B54E33">
            <w:pPr>
              <w:spacing w:line="320" w:lineRule="exact"/>
              <w:jc w:val="both"/>
              <w:rPr>
                <w:bCs/>
                <w:color w:val="000000"/>
                <w:sz w:val="26"/>
                <w:szCs w:val="26"/>
              </w:rPr>
            </w:pPr>
            <w:r w:rsidRPr="00B54E33">
              <w:rPr>
                <w:bCs/>
                <w:color w:val="000000"/>
                <w:sz w:val="26"/>
                <w:szCs w:val="26"/>
              </w:rPr>
              <w:t>Không quy định mà theo chức năng, nhiệm vụ được giao sẽ báo cáo trong công tác tổng kết hằng năm</w:t>
            </w:r>
          </w:p>
        </w:tc>
      </w:tr>
    </w:tbl>
    <w:p w14:paraId="129A14AB" w14:textId="77777777" w:rsidR="007A64B7" w:rsidRPr="00DA5B98" w:rsidRDefault="007A64B7" w:rsidP="00DA5B98">
      <w:pPr>
        <w:spacing w:line="320" w:lineRule="exact"/>
        <w:jc w:val="center"/>
        <w:rPr>
          <w:b/>
          <w:color w:val="000000"/>
          <w:sz w:val="26"/>
          <w:szCs w:val="26"/>
        </w:rPr>
      </w:pPr>
    </w:p>
    <w:p w14:paraId="6EC3C9E6" w14:textId="77777777" w:rsidR="007A64B7" w:rsidRPr="00DA5B98" w:rsidRDefault="007A64B7" w:rsidP="00DA5B98">
      <w:pPr>
        <w:spacing w:line="320" w:lineRule="exact"/>
        <w:jc w:val="center"/>
        <w:rPr>
          <w:b/>
          <w:color w:val="000000"/>
          <w:sz w:val="26"/>
          <w:szCs w:val="26"/>
        </w:rPr>
      </w:pPr>
    </w:p>
    <w:sectPr w:rsidR="007A64B7" w:rsidRPr="00DA5B98" w:rsidSect="00000DF5">
      <w:footerReference w:type="even" r:id="rId9"/>
      <w:footerReference w:type="default" r:id="rId10"/>
      <w:footerReference w:type="first" r:id="rId11"/>
      <w:pgSz w:w="16840" w:h="11907" w:orient="landscape" w:code="9"/>
      <w:pgMar w:top="567" w:right="567" w:bottom="567" w:left="851"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B7DBC" w14:textId="77777777" w:rsidR="00000B11" w:rsidRDefault="00000B11">
      <w:r>
        <w:separator/>
      </w:r>
    </w:p>
  </w:endnote>
  <w:endnote w:type="continuationSeparator" w:id="0">
    <w:p w14:paraId="15BAAAF2" w14:textId="77777777" w:rsidR="00000B11" w:rsidRDefault="0000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Franklin Gothic Demi Cond">
    <w:panose1 w:val="020B07060304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AA894" w14:textId="77777777" w:rsidR="00FD0398" w:rsidRDefault="00FD0398" w:rsidP="003F0D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B22A21" w14:textId="77777777" w:rsidR="00FD0398" w:rsidRDefault="00FD0398" w:rsidP="003F0D7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BA9DE" w14:textId="755DEE5C" w:rsidR="00FD0398" w:rsidRDefault="00FD0398" w:rsidP="002D2FC9">
    <w:pPr>
      <w:pStyle w:val="Footer"/>
      <w:jc w:val="right"/>
    </w:pPr>
    <w:r w:rsidRPr="00322129">
      <w:rPr>
        <w:sz w:val="22"/>
        <w:szCs w:val="22"/>
      </w:rPr>
      <w:fldChar w:fldCharType="begin"/>
    </w:r>
    <w:r w:rsidRPr="00322129">
      <w:rPr>
        <w:sz w:val="22"/>
        <w:szCs w:val="22"/>
      </w:rPr>
      <w:instrText xml:space="preserve"> PAGE   \* MERGEFORMAT </w:instrText>
    </w:r>
    <w:r w:rsidRPr="00322129">
      <w:rPr>
        <w:sz w:val="22"/>
        <w:szCs w:val="22"/>
      </w:rPr>
      <w:fldChar w:fldCharType="separate"/>
    </w:r>
    <w:r w:rsidR="005F66CD">
      <w:rPr>
        <w:noProof/>
        <w:sz w:val="22"/>
        <w:szCs w:val="22"/>
      </w:rPr>
      <w:t>1</w:t>
    </w:r>
    <w:r w:rsidRPr="00322129">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439DD" w14:textId="77777777" w:rsidR="00FD0398" w:rsidRPr="00B54805" w:rsidRDefault="00FD0398" w:rsidP="00B54805">
    <w:pPr>
      <w:pStyle w:val="Footer"/>
      <w:jc w:val="center"/>
      <w:rPr>
        <w:sz w:val="20"/>
        <w:szCs w:val="20"/>
      </w:rPr>
    </w:pPr>
    <w:r w:rsidRPr="00B54805">
      <w:rPr>
        <w:sz w:val="20"/>
        <w:szCs w:val="20"/>
      </w:rPr>
      <w:fldChar w:fldCharType="begin"/>
    </w:r>
    <w:r w:rsidRPr="00B54805">
      <w:rPr>
        <w:sz w:val="20"/>
        <w:szCs w:val="20"/>
      </w:rPr>
      <w:instrText xml:space="preserve"> PAGE   \* MERGEFORMAT </w:instrText>
    </w:r>
    <w:r w:rsidRPr="00B54805">
      <w:rPr>
        <w:sz w:val="20"/>
        <w:szCs w:val="20"/>
      </w:rPr>
      <w:fldChar w:fldCharType="separate"/>
    </w:r>
    <w:r>
      <w:rPr>
        <w:noProof/>
        <w:sz w:val="20"/>
        <w:szCs w:val="20"/>
      </w:rPr>
      <w:t>1</w:t>
    </w:r>
    <w:r w:rsidRPr="00B54805">
      <w:rPr>
        <w:noProof/>
        <w:sz w:val="20"/>
        <w:szCs w:val="20"/>
      </w:rPr>
      <w:fldChar w:fldCharType="end"/>
    </w:r>
  </w:p>
  <w:p w14:paraId="3E6CC062" w14:textId="77777777" w:rsidR="00FD0398" w:rsidRDefault="00FD03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A4607" w14:textId="77777777" w:rsidR="00000B11" w:rsidRDefault="00000B11">
      <w:r>
        <w:separator/>
      </w:r>
    </w:p>
  </w:footnote>
  <w:footnote w:type="continuationSeparator" w:id="0">
    <w:p w14:paraId="5B90BEDD" w14:textId="77777777" w:rsidR="00000B11" w:rsidRDefault="00000B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5"/>
    <w:multiLevelType w:val="multilevel"/>
    <w:tmpl w:val="0000000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2">
    <w:nsid w:val="0463724F"/>
    <w:multiLevelType w:val="hybridMultilevel"/>
    <w:tmpl w:val="C61E1ACC"/>
    <w:lvl w:ilvl="0" w:tplc="925EA8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C76D3C"/>
    <w:multiLevelType w:val="multilevel"/>
    <w:tmpl w:val="EFD4558E"/>
    <w:lvl w:ilvl="0">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D4A7583"/>
    <w:multiLevelType w:val="hybridMultilevel"/>
    <w:tmpl w:val="0D0CF6DE"/>
    <w:lvl w:ilvl="0" w:tplc="1FA09510">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7D0879"/>
    <w:multiLevelType w:val="hybridMultilevel"/>
    <w:tmpl w:val="CE169ACA"/>
    <w:lvl w:ilvl="0" w:tplc="8E10723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6A3807"/>
    <w:multiLevelType w:val="hybridMultilevel"/>
    <w:tmpl w:val="6A42E5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A277D0A"/>
    <w:multiLevelType w:val="hybridMultilevel"/>
    <w:tmpl w:val="10A4B82C"/>
    <w:lvl w:ilvl="0" w:tplc="B69287F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432484"/>
    <w:multiLevelType w:val="hybridMultilevel"/>
    <w:tmpl w:val="2F3A413E"/>
    <w:lvl w:ilvl="0" w:tplc="8E10723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B96DBB"/>
    <w:multiLevelType w:val="hybridMultilevel"/>
    <w:tmpl w:val="D2BE6870"/>
    <w:lvl w:ilvl="0" w:tplc="8E10723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3965FF"/>
    <w:multiLevelType w:val="multilevel"/>
    <w:tmpl w:val="586217E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6A2C3C"/>
    <w:multiLevelType w:val="multilevel"/>
    <w:tmpl w:val="7C565B32"/>
    <w:lvl w:ilvl="0">
      <w:start w:val="4"/>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1B3B1E"/>
    <w:multiLevelType w:val="multilevel"/>
    <w:tmpl w:val="5BBCBF2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4E27F5"/>
    <w:multiLevelType w:val="hybridMultilevel"/>
    <w:tmpl w:val="9C3652A0"/>
    <w:lvl w:ilvl="0" w:tplc="EB42D6E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D856CD"/>
    <w:multiLevelType w:val="hybridMultilevel"/>
    <w:tmpl w:val="36BE6746"/>
    <w:lvl w:ilvl="0" w:tplc="62FCE532">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A81D5A"/>
    <w:multiLevelType w:val="hybridMultilevel"/>
    <w:tmpl w:val="876E0FB0"/>
    <w:lvl w:ilvl="0" w:tplc="8E10723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971210"/>
    <w:multiLevelType w:val="multilevel"/>
    <w:tmpl w:val="5340277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671A2855"/>
    <w:multiLevelType w:val="multilevel"/>
    <w:tmpl w:val="D8AE49B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D134C00"/>
    <w:multiLevelType w:val="multilevel"/>
    <w:tmpl w:val="CC1A759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D3A2A90"/>
    <w:multiLevelType w:val="hybridMultilevel"/>
    <w:tmpl w:val="02FA9666"/>
    <w:lvl w:ilvl="0" w:tplc="8E10723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04585B"/>
    <w:multiLevelType w:val="multilevel"/>
    <w:tmpl w:val="C8C26630"/>
    <w:lvl w:ilvl="0">
      <w:start w:val="1"/>
      <w:numFmt w:val="bullet"/>
      <w:lvlText w:val="-"/>
      <w:lvlJc w:val="left"/>
      <w:pPr>
        <w:ind w:left="0" w:firstLine="0"/>
      </w:pPr>
      <w:rPr>
        <w:rFonts w:ascii="Arial" w:eastAsia="Arial" w:hAnsi="Arial" w:cs="Arial"/>
        <w:b/>
        <w:bCs/>
        <w:i w:val="0"/>
        <w:iCs w:val="0"/>
        <w:smallCaps w:val="0"/>
        <w:strike w:val="0"/>
        <w:dstrike w:val="0"/>
        <w:color w:val="000000"/>
        <w:spacing w:val="0"/>
        <w:w w:val="100"/>
        <w:position w:val="0"/>
        <w:sz w:val="18"/>
        <w:szCs w:val="1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779B5215"/>
    <w:multiLevelType w:val="multilevel"/>
    <w:tmpl w:val="833AE93C"/>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83E478A"/>
    <w:multiLevelType w:val="hybridMultilevel"/>
    <w:tmpl w:val="BB1E0256"/>
    <w:lvl w:ilvl="0" w:tplc="E2D6E7C6">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8"/>
  </w:num>
  <w:num w:numId="4">
    <w:abstractNumId w:val="17"/>
  </w:num>
  <w:num w:numId="5">
    <w:abstractNumId w:val="11"/>
  </w:num>
  <w:num w:numId="6">
    <w:abstractNumId w:val="21"/>
  </w:num>
  <w:num w:numId="7">
    <w:abstractNumId w:val="10"/>
  </w:num>
  <w:num w:numId="8">
    <w:abstractNumId w:val="12"/>
  </w:num>
  <w:num w:numId="9">
    <w:abstractNumId w:val="20"/>
  </w:num>
  <w:num w:numId="10">
    <w:abstractNumId w:val="3"/>
  </w:num>
  <w:num w:numId="11">
    <w:abstractNumId w:val="16"/>
  </w:num>
  <w:num w:numId="12">
    <w:abstractNumId w:val="0"/>
  </w:num>
  <w:num w:numId="13">
    <w:abstractNumId w:val="1"/>
  </w:num>
  <w:num w:numId="14">
    <w:abstractNumId w:val="4"/>
  </w:num>
  <w:num w:numId="15">
    <w:abstractNumId w:val="14"/>
  </w:num>
  <w:num w:numId="16">
    <w:abstractNumId w:val="7"/>
  </w:num>
  <w:num w:numId="17">
    <w:abstractNumId w:val="22"/>
  </w:num>
  <w:num w:numId="18">
    <w:abstractNumId w:val="5"/>
  </w:num>
  <w:num w:numId="19">
    <w:abstractNumId w:val="9"/>
  </w:num>
  <w:num w:numId="20">
    <w:abstractNumId w:val="8"/>
  </w:num>
  <w:num w:numId="21">
    <w:abstractNumId w:val="15"/>
  </w:num>
  <w:num w:numId="22">
    <w:abstractNumId w:val="19"/>
  </w:num>
  <w:num w:numId="2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D9A"/>
    <w:rsid w:val="000001A2"/>
    <w:rsid w:val="00000B11"/>
    <w:rsid w:val="00000DF5"/>
    <w:rsid w:val="00000E78"/>
    <w:rsid w:val="00001096"/>
    <w:rsid w:val="00001A1F"/>
    <w:rsid w:val="00002AC7"/>
    <w:rsid w:val="00002EE0"/>
    <w:rsid w:val="00003F53"/>
    <w:rsid w:val="000044A9"/>
    <w:rsid w:val="00004558"/>
    <w:rsid w:val="00004CCC"/>
    <w:rsid w:val="000056CB"/>
    <w:rsid w:val="000059C0"/>
    <w:rsid w:val="00005D06"/>
    <w:rsid w:val="0000711C"/>
    <w:rsid w:val="000110DF"/>
    <w:rsid w:val="00011B60"/>
    <w:rsid w:val="00011E04"/>
    <w:rsid w:val="00011E21"/>
    <w:rsid w:val="00012CB8"/>
    <w:rsid w:val="00015390"/>
    <w:rsid w:val="000174C0"/>
    <w:rsid w:val="00021434"/>
    <w:rsid w:val="00022D4B"/>
    <w:rsid w:val="000254A4"/>
    <w:rsid w:val="000257C8"/>
    <w:rsid w:val="0002593B"/>
    <w:rsid w:val="0002794A"/>
    <w:rsid w:val="0003078B"/>
    <w:rsid w:val="00031A07"/>
    <w:rsid w:val="00031E5C"/>
    <w:rsid w:val="00033EA1"/>
    <w:rsid w:val="00034808"/>
    <w:rsid w:val="0004071D"/>
    <w:rsid w:val="00041993"/>
    <w:rsid w:val="00042D31"/>
    <w:rsid w:val="000433FD"/>
    <w:rsid w:val="000447A6"/>
    <w:rsid w:val="00044D27"/>
    <w:rsid w:val="000474C1"/>
    <w:rsid w:val="00050258"/>
    <w:rsid w:val="00051488"/>
    <w:rsid w:val="00052803"/>
    <w:rsid w:val="00056D40"/>
    <w:rsid w:val="00057759"/>
    <w:rsid w:val="00062A8D"/>
    <w:rsid w:val="0006335C"/>
    <w:rsid w:val="000637F9"/>
    <w:rsid w:val="0006431B"/>
    <w:rsid w:val="00067A72"/>
    <w:rsid w:val="00070051"/>
    <w:rsid w:val="00071DB1"/>
    <w:rsid w:val="00074D72"/>
    <w:rsid w:val="000759EF"/>
    <w:rsid w:val="00083023"/>
    <w:rsid w:val="00083F22"/>
    <w:rsid w:val="000842EF"/>
    <w:rsid w:val="00086218"/>
    <w:rsid w:val="0008691C"/>
    <w:rsid w:val="00087A59"/>
    <w:rsid w:val="000907C8"/>
    <w:rsid w:val="00092B48"/>
    <w:rsid w:val="0009451A"/>
    <w:rsid w:val="0009476A"/>
    <w:rsid w:val="0009585B"/>
    <w:rsid w:val="000972E2"/>
    <w:rsid w:val="000974EE"/>
    <w:rsid w:val="000978DF"/>
    <w:rsid w:val="000B0378"/>
    <w:rsid w:val="000B141D"/>
    <w:rsid w:val="000B1833"/>
    <w:rsid w:val="000B2976"/>
    <w:rsid w:val="000B505F"/>
    <w:rsid w:val="000C0532"/>
    <w:rsid w:val="000C08BB"/>
    <w:rsid w:val="000C0A32"/>
    <w:rsid w:val="000C0F8D"/>
    <w:rsid w:val="000C240F"/>
    <w:rsid w:val="000C4BC6"/>
    <w:rsid w:val="000C6263"/>
    <w:rsid w:val="000C68C7"/>
    <w:rsid w:val="000D057A"/>
    <w:rsid w:val="000D0C4C"/>
    <w:rsid w:val="000D1FA9"/>
    <w:rsid w:val="000D3448"/>
    <w:rsid w:val="000D45F4"/>
    <w:rsid w:val="000D768F"/>
    <w:rsid w:val="000D7765"/>
    <w:rsid w:val="000D77B6"/>
    <w:rsid w:val="000D7EB7"/>
    <w:rsid w:val="000E0050"/>
    <w:rsid w:val="000E0DA0"/>
    <w:rsid w:val="000E2131"/>
    <w:rsid w:val="000E22F1"/>
    <w:rsid w:val="000E329A"/>
    <w:rsid w:val="000E3709"/>
    <w:rsid w:val="000E43AB"/>
    <w:rsid w:val="000E5AED"/>
    <w:rsid w:val="000E6D86"/>
    <w:rsid w:val="000F342B"/>
    <w:rsid w:val="000F37A4"/>
    <w:rsid w:val="000F4B49"/>
    <w:rsid w:val="000F5642"/>
    <w:rsid w:val="000F6341"/>
    <w:rsid w:val="000F6B8E"/>
    <w:rsid w:val="000F758B"/>
    <w:rsid w:val="00100025"/>
    <w:rsid w:val="00101ECC"/>
    <w:rsid w:val="00105B44"/>
    <w:rsid w:val="001062EA"/>
    <w:rsid w:val="00106A98"/>
    <w:rsid w:val="00107CF0"/>
    <w:rsid w:val="00112370"/>
    <w:rsid w:val="001134C8"/>
    <w:rsid w:val="0011542E"/>
    <w:rsid w:val="001176C4"/>
    <w:rsid w:val="00120C71"/>
    <w:rsid w:val="00120C80"/>
    <w:rsid w:val="00124312"/>
    <w:rsid w:val="001272D8"/>
    <w:rsid w:val="001275C1"/>
    <w:rsid w:val="00131594"/>
    <w:rsid w:val="0013256A"/>
    <w:rsid w:val="00132CD1"/>
    <w:rsid w:val="001354AF"/>
    <w:rsid w:val="001357AE"/>
    <w:rsid w:val="00135BC0"/>
    <w:rsid w:val="00136288"/>
    <w:rsid w:val="00136F60"/>
    <w:rsid w:val="00137BAA"/>
    <w:rsid w:val="0014045D"/>
    <w:rsid w:val="00140929"/>
    <w:rsid w:val="00140D60"/>
    <w:rsid w:val="00142D90"/>
    <w:rsid w:val="001436EB"/>
    <w:rsid w:val="001439E2"/>
    <w:rsid w:val="00146251"/>
    <w:rsid w:val="00147194"/>
    <w:rsid w:val="00151293"/>
    <w:rsid w:val="0015157A"/>
    <w:rsid w:val="001515D2"/>
    <w:rsid w:val="00152A45"/>
    <w:rsid w:val="00153E9F"/>
    <w:rsid w:val="001554E4"/>
    <w:rsid w:val="00157B5A"/>
    <w:rsid w:val="00160C4C"/>
    <w:rsid w:val="00165B46"/>
    <w:rsid w:val="00165C4C"/>
    <w:rsid w:val="0016664F"/>
    <w:rsid w:val="00170202"/>
    <w:rsid w:val="0017032C"/>
    <w:rsid w:val="001739A1"/>
    <w:rsid w:val="001748C1"/>
    <w:rsid w:val="00176248"/>
    <w:rsid w:val="001823F2"/>
    <w:rsid w:val="0018260B"/>
    <w:rsid w:val="001864F6"/>
    <w:rsid w:val="0018789F"/>
    <w:rsid w:val="00190378"/>
    <w:rsid w:val="00192108"/>
    <w:rsid w:val="001923E4"/>
    <w:rsid w:val="00193077"/>
    <w:rsid w:val="00194C8B"/>
    <w:rsid w:val="00195797"/>
    <w:rsid w:val="00197E6E"/>
    <w:rsid w:val="00197FB1"/>
    <w:rsid w:val="001A0488"/>
    <w:rsid w:val="001A0620"/>
    <w:rsid w:val="001A0E5D"/>
    <w:rsid w:val="001A3A31"/>
    <w:rsid w:val="001A5FA5"/>
    <w:rsid w:val="001A6F71"/>
    <w:rsid w:val="001A7C2C"/>
    <w:rsid w:val="001B01A9"/>
    <w:rsid w:val="001B08AF"/>
    <w:rsid w:val="001B158B"/>
    <w:rsid w:val="001B32B2"/>
    <w:rsid w:val="001B4804"/>
    <w:rsid w:val="001B5DFB"/>
    <w:rsid w:val="001B77AE"/>
    <w:rsid w:val="001C01F4"/>
    <w:rsid w:val="001C0E71"/>
    <w:rsid w:val="001C178D"/>
    <w:rsid w:val="001C3AC3"/>
    <w:rsid w:val="001C4920"/>
    <w:rsid w:val="001C4D21"/>
    <w:rsid w:val="001C62D4"/>
    <w:rsid w:val="001C6674"/>
    <w:rsid w:val="001D02C5"/>
    <w:rsid w:val="001D1A4C"/>
    <w:rsid w:val="001D6E22"/>
    <w:rsid w:val="001D75F1"/>
    <w:rsid w:val="001E3258"/>
    <w:rsid w:val="001F053E"/>
    <w:rsid w:val="001F1454"/>
    <w:rsid w:val="001F1FE8"/>
    <w:rsid w:val="001F29A5"/>
    <w:rsid w:val="001F74EB"/>
    <w:rsid w:val="00203D3C"/>
    <w:rsid w:val="002040CB"/>
    <w:rsid w:val="0020497A"/>
    <w:rsid w:val="00204F2D"/>
    <w:rsid w:val="00211224"/>
    <w:rsid w:val="00211591"/>
    <w:rsid w:val="0021799E"/>
    <w:rsid w:val="002206C3"/>
    <w:rsid w:val="00221BA6"/>
    <w:rsid w:val="00222D5F"/>
    <w:rsid w:val="00223148"/>
    <w:rsid w:val="00224BEA"/>
    <w:rsid w:val="002253B8"/>
    <w:rsid w:val="00233520"/>
    <w:rsid w:val="00233CF7"/>
    <w:rsid w:val="0023567F"/>
    <w:rsid w:val="00235B10"/>
    <w:rsid w:val="00235EE2"/>
    <w:rsid w:val="00236747"/>
    <w:rsid w:val="0023714B"/>
    <w:rsid w:val="0023728D"/>
    <w:rsid w:val="002407BB"/>
    <w:rsid w:val="00240CB6"/>
    <w:rsid w:val="00241E81"/>
    <w:rsid w:val="00242357"/>
    <w:rsid w:val="00242738"/>
    <w:rsid w:val="00243C21"/>
    <w:rsid w:val="0024402F"/>
    <w:rsid w:val="00245204"/>
    <w:rsid w:val="002465DB"/>
    <w:rsid w:val="00246CC9"/>
    <w:rsid w:val="00251720"/>
    <w:rsid w:val="0025224C"/>
    <w:rsid w:val="002522EB"/>
    <w:rsid w:val="00252502"/>
    <w:rsid w:val="002528BF"/>
    <w:rsid w:val="002540B7"/>
    <w:rsid w:val="00254D0D"/>
    <w:rsid w:val="002550BD"/>
    <w:rsid w:val="00255B9C"/>
    <w:rsid w:val="002561BB"/>
    <w:rsid w:val="0025768D"/>
    <w:rsid w:val="00266AFB"/>
    <w:rsid w:val="00271466"/>
    <w:rsid w:val="00271BDC"/>
    <w:rsid w:val="0027527C"/>
    <w:rsid w:val="002807DC"/>
    <w:rsid w:val="00281380"/>
    <w:rsid w:val="0028276A"/>
    <w:rsid w:val="00283254"/>
    <w:rsid w:val="0028330F"/>
    <w:rsid w:val="002914C7"/>
    <w:rsid w:val="00292C66"/>
    <w:rsid w:val="00293CFC"/>
    <w:rsid w:val="00294AA1"/>
    <w:rsid w:val="00295574"/>
    <w:rsid w:val="00295D1F"/>
    <w:rsid w:val="00296D68"/>
    <w:rsid w:val="002A1557"/>
    <w:rsid w:val="002A32F1"/>
    <w:rsid w:val="002A331D"/>
    <w:rsid w:val="002A5D00"/>
    <w:rsid w:val="002A66A9"/>
    <w:rsid w:val="002B0A93"/>
    <w:rsid w:val="002B0BFB"/>
    <w:rsid w:val="002B3260"/>
    <w:rsid w:val="002B3601"/>
    <w:rsid w:val="002B46E2"/>
    <w:rsid w:val="002B48BA"/>
    <w:rsid w:val="002B76CA"/>
    <w:rsid w:val="002B7DCA"/>
    <w:rsid w:val="002C391E"/>
    <w:rsid w:val="002C4F6B"/>
    <w:rsid w:val="002C5CE2"/>
    <w:rsid w:val="002C6A93"/>
    <w:rsid w:val="002D11B0"/>
    <w:rsid w:val="002D2CCF"/>
    <w:rsid w:val="002D2FC9"/>
    <w:rsid w:val="002D32E7"/>
    <w:rsid w:val="002D56CB"/>
    <w:rsid w:val="002D6F61"/>
    <w:rsid w:val="002D7D05"/>
    <w:rsid w:val="002E070E"/>
    <w:rsid w:val="002E220E"/>
    <w:rsid w:val="002E2FE6"/>
    <w:rsid w:val="002E416A"/>
    <w:rsid w:val="002E726E"/>
    <w:rsid w:val="002F6B9B"/>
    <w:rsid w:val="002F6E0C"/>
    <w:rsid w:val="002F7E60"/>
    <w:rsid w:val="0030201D"/>
    <w:rsid w:val="0030458E"/>
    <w:rsid w:val="00305C9D"/>
    <w:rsid w:val="00305D97"/>
    <w:rsid w:val="00305EA3"/>
    <w:rsid w:val="0030618B"/>
    <w:rsid w:val="0030714D"/>
    <w:rsid w:val="003077E0"/>
    <w:rsid w:val="00310761"/>
    <w:rsid w:val="00313B15"/>
    <w:rsid w:val="00315E5F"/>
    <w:rsid w:val="003168B8"/>
    <w:rsid w:val="0031710C"/>
    <w:rsid w:val="00317662"/>
    <w:rsid w:val="00317B13"/>
    <w:rsid w:val="00321770"/>
    <w:rsid w:val="00322129"/>
    <w:rsid w:val="0032366B"/>
    <w:rsid w:val="003256DA"/>
    <w:rsid w:val="0032617F"/>
    <w:rsid w:val="00327C21"/>
    <w:rsid w:val="003333C7"/>
    <w:rsid w:val="00333E6D"/>
    <w:rsid w:val="00336062"/>
    <w:rsid w:val="00336620"/>
    <w:rsid w:val="0034131B"/>
    <w:rsid w:val="003437B0"/>
    <w:rsid w:val="003446AE"/>
    <w:rsid w:val="00344938"/>
    <w:rsid w:val="003454DB"/>
    <w:rsid w:val="00347221"/>
    <w:rsid w:val="00350C2D"/>
    <w:rsid w:val="003522CC"/>
    <w:rsid w:val="00355FBB"/>
    <w:rsid w:val="00356CB5"/>
    <w:rsid w:val="0035712B"/>
    <w:rsid w:val="00370C47"/>
    <w:rsid w:val="00371AC4"/>
    <w:rsid w:val="003827D1"/>
    <w:rsid w:val="00383D8B"/>
    <w:rsid w:val="00383E62"/>
    <w:rsid w:val="0038549C"/>
    <w:rsid w:val="00387A51"/>
    <w:rsid w:val="0039141A"/>
    <w:rsid w:val="00391491"/>
    <w:rsid w:val="0039151F"/>
    <w:rsid w:val="00393019"/>
    <w:rsid w:val="00397661"/>
    <w:rsid w:val="00397A4F"/>
    <w:rsid w:val="003A0371"/>
    <w:rsid w:val="003A4E58"/>
    <w:rsid w:val="003A5CDA"/>
    <w:rsid w:val="003A685A"/>
    <w:rsid w:val="003B0867"/>
    <w:rsid w:val="003B119F"/>
    <w:rsid w:val="003B21E0"/>
    <w:rsid w:val="003B291E"/>
    <w:rsid w:val="003B48B5"/>
    <w:rsid w:val="003B709B"/>
    <w:rsid w:val="003B7EE9"/>
    <w:rsid w:val="003C1961"/>
    <w:rsid w:val="003C1E57"/>
    <w:rsid w:val="003C2585"/>
    <w:rsid w:val="003C4131"/>
    <w:rsid w:val="003C59C5"/>
    <w:rsid w:val="003C77A3"/>
    <w:rsid w:val="003C7EC0"/>
    <w:rsid w:val="003D53E3"/>
    <w:rsid w:val="003D592B"/>
    <w:rsid w:val="003D6D75"/>
    <w:rsid w:val="003D775F"/>
    <w:rsid w:val="003D788C"/>
    <w:rsid w:val="003E1589"/>
    <w:rsid w:val="003E5374"/>
    <w:rsid w:val="003E61D2"/>
    <w:rsid w:val="003E667D"/>
    <w:rsid w:val="003E6EC2"/>
    <w:rsid w:val="003F0D72"/>
    <w:rsid w:val="003F1582"/>
    <w:rsid w:val="003F1F9B"/>
    <w:rsid w:val="003F3401"/>
    <w:rsid w:val="003F6522"/>
    <w:rsid w:val="003F6601"/>
    <w:rsid w:val="003F6DE1"/>
    <w:rsid w:val="004057CD"/>
    <w:rsid w:val="00406BA9"/>
    <w:rsid w:val="00414B1D"/>
    <w:rsid w:val="00414F4D"/>
    <w:rsid w:val="0041713F"/>
    <w:rsid w:val="00417282"/>
    <w:rsid w:val="00417763"/>
    <w:rsid w:val="00422AF7"/>
    <w:rsid w:val="004255EA"/>
    <w:rsid w:val="00431AA5"/>
    <w:rsid w:val="00432E77"/>
    <w:rsid w:val="004355F5"/>
    <w:rsid w:val="004361BD"/>
    <w:rsid w:val="00445086"/>
    <w:rsid w:val="004556B6"/>
    <w:rsid w:val="0045734F"/>
    <w:rsid w:val="004606B9"/>
    <w:rsid w:val="004663AE"/>
    <w:rsid w:val="00466705"/>
    <w:rsid w:val="00467ADF"/>
    <w:rsid w:val="00473CFF"/>
    <w:rsid w:val="00476E4F"/>
    <w:rsid w:val="004771D1"/>
    <w:rsid w:val="0048141E"/>
    <w:rsid w:val="00481A66"/>
    <w:rsid w:val="00483118"/>
    <w:rsid w:val="0048359D"/>
    <w:rsid w:val="004841A0"/>
    <w:rsid w:val="00484702"/>
    <w:rsid w:val="00487C2A"/>
    <w:rsid w:val="00490338"/>
    <w:rsid w:val="0049120F"/>
    <w:rsid w:val="004919B1"/>
    <w:rsid w:val="00491D07"/>
    <w:rsid w:val="00492663"/>
    <w:rsid w:val="0049285B"/>
    <w:rsid w:val="0049479D"/>
    <w:rsid w:val="00495877"/>
    <w:rsid w:val="00497890"/>
    <w:rsid w:val="00497BAB"/>
    <w:rsid w:val="004A1EE6"/>
    <w:rsid w:val="004A2CAC"/>
    <w:rsid w:val="004A301A"/>
    <w:rsid w:val="004A336D"/>
    <w:rsid w:val="004A3612"/>
    <w:rsid w:val="004B06B2"/>
    <w:rsid w:val="004B0746"/>
    <w:rsid w:val="004B235D"/>
    <w:rsid w:val="004B354D"/>
    <w:rsid w:val="004B4DB4"/>
    <w:rsid w:val="004B50D1"/>
    <w:rsid w:val="004B53FD"/>
    <w:rsid w:val="004C0306"/>
    <w:rsid w:val="004C1498"/>
    <w:rsid w:val="004C1797"/>
    <w:rsid w:val="004C17A2"/>
    <w:rsid w:val="004C1F09"/>
    <w:rsid w:val="004C350E"/>
    <w:rsid w:val="004C49D8"/>
    <w:rsid w:val="004C68BE"/>
    <w:rsid w:val="004C6B74"/>
    <w:rsid w:val="004C710C"/>
    <w:rsid w:val="004D057A"/>
    <w:rsid w:val="004D0C64"/>
    <w:rsid w:val="004D3218"/>
    <w:rsid w:val="004D3F50"/>
    <w:rsid w:val="004D47E8"/>
    <w:rsid w:val="004D4DD3"/>
    <w:rsid w:val="004D5BA4"/>
    <w:rsid w:val="004D61B0"/>
    <w:rsid w:val="004D73E6"/>
    <w:rsid w:val="004E04C1"/>
    <w:rsid w:val="004E06E3"/>
    <w:rsid w:val="004E0D06"/>
    <w:rsid w:val="004E4541"/>
    <w:rsid w:val="004E6388"/>
    <w:rsid w:val="004E6E31"/>
    <w:rsid w:val="004E70D3"/>
    <w:rsid w:val="004F01CD"/>
    <w:rsid w:val="004F1928"/>
    <w:rsid w:val="004F1E3E"/>
    <w:rsid w:val="004F2A3E"/>
    <w:rsid w:val="005020E3"/>
    <w:rsid w:val="00505538"/>
    <w:rsid w:val="00506DD3"/>
    <w:rsid w:val="00506F33"/>
    <w:rsid w:val="005079E3"/>
    <w:rsid w:val="005107A1"/>
    <w:rsid w:val="0051285D"/>
    <w:rsid w:val="00517A3F"/>
    <w:rsid w:val="00520492"/>
    <w:rsid w:val="005209DE"/>
    <w:rsid w:val="00520EEF"/>
    <w:rsid w:val="00521C71"/>
    <w:rsid w:val="00523712"/>
    <w:rsid w:val="005253CA"/>
    <w:rsid w:val="00526A13"/>
    <w:rsid w:val="00526D31"/>
    <w:rsid w:val="00527C3D"/>
    <w:rsid w:val="00527C6B"/>
    <w:rsid w:val="0053188C"/>
    <w:rsid w:val="00533AE8"/>
    <w:rsid w:val="00534468"/>
    <w:rsid w:val="00535585"/>
    <w:rsid w:val="00535ECD"/>
    <w:rsid w:val="00536AE2"/>
    <w:rsid w:val="00536FCD"/>
    <w:rsid w:val="00540027"/>
    <w:rsid w:val="00541745"/>
    <w:rsid w:val="00541B96"/>
    <w:rsid w:val="0054365F"/>
    <w:rsid w:val="00544557"/>
    <w:rsid w:val="00545606"/>
    <w:rsid w:val="0054714D"/>
    <w:rsid w:val="005478CE"/>
    <w:rsid w:val="005522E6"/>
    <w:rsid w:val="005526CA"/>
    <w:rsid w:val="00553D65"/>
    <w:rsid w:val="00553E1B"/>
    <w:rsid w:val="00554C6B"/>
    <w:rsid w:val="00557A44"/>
    <w:rsid w:val="00557DEB"/>
    <w:rsid w:val="005609F7"/>
    <w:rsid w:val="00561A24"/>
    <w:rsid w:val="005630E5"/>
    <w:rsid w:val="0056349B"/>
    <w:rsid w:val="00564FEE"/>
    <w:rsid w:val="00565089"/>
    <w:rsid w:val="0056547F"/>
    <w:rsid w:val="0056567D"/>
    <w:rsid w:val="00567603"/>
    <w:rsid w:val="00570994"/>
    <w:rsid w:val="00571D05"/>
    <w:rsid w:val="00572519"/>
    <w:rsid w:val="0057481B"/>
    <w:rsid w:val="00576B80"/>
    <w:rsid w:val="005770DD"/>
    <w:rsid w:val="00583130"/>
    <w:rsid w:val="00584AEC"/>
    <w:rsid w:val="00584B93"/>
    <w:rsid w:val="005870D1"/>
    <w:rsid w:val="00587898"/>
    <w:rsid w:val="00591C67"/>
    <w:rsid w:val="00591CD0"/>
    <w:rsid w:val="005922A6"/>
    <w:rsid w:val="0059275B"/>
    <w:rsid w:val="00592DC9"/>
    <w:rsid w:val="0059623C"/>
    <w:rsid w:val="00596C1F"/>
    <w:rsid w:val="0059700C"/>
    <w:rsid w:val="005972B6"/>
    <w:rsid w:val="005A2969"/>
    <w:rsid w:val="005A597A"/>
    <w:rsid w:val="005A5BC9"/>
    <w:rsid w:val="005A664D"/>
    <w:rsid w:val="005B0B39"/>
    <w:rsid w:val="005B1CAA"/>
    <w:rsid w:val="005B213E"/>
    <w:rsid w:val="005B2244"/>
    <w:rsid w:val="005B541C"/>
    <w:rsid w:val="005C01DA"/>
    <w:rsid w:val="005C0F38"/>
    <w:rsid w:val="005C5FFE"/>
    <w:rsid w:val="005C691A"/>
    <w:rsid w:val="005C7450"/>
    <w:rsid w:val="005D27CE"/>
    <w:rsid w:val="005D68C6"/>
    <w:rsid w:val="005D7B47"/>
    <w:rsid w:val="005D7EE3"/>
    <w:rsid w:val="005E2D01"/>
    <w:rsid w:val="005E536E"/>
    <w:rsid w:val="005F4D94"/>
    <w:rsid w:val="005F66CD"/>
    <w:rsid w:val="005F778E"/>
    <w:rsid w:val="00601EC6"/>
    <w:rsid w:val="00610B43"/>
    <w:rsid w:val="00612059"/>
    <w:rsid w:val="0061219B"/>
    <w:rsid w:val="00613C55"/>
    <w:rsid w:val="00614178"/>
    <w:rsid w:val="006161E1"/>
    <w:rsid w:val="00617D8C"/>
    <w:rsid w:val="006201E3"/>
    <w:rsid w:val="0062064B"/>
    <w:rsid w:val="00622759"/>
    <w:rsid w:val="006233E3"/>
    <w:rsid w:val="00625369"/>
    <w:rsid w:val="00626866"/>
    <w:rsid w:val="00630A91"/>
    <w:rsid w:val="006316D1"/>
    <w:rsid w:val="00631B5C"/>
    <w:rsid w:val="00632987"/>
    <w:rsid w:val="00635EF7"/>
    <w:rsid w:val="006406B1"/>
    <w:rsid w:val="00641124"/>
    <w:rsid w:val="0064186F"/>
    <w:rsid w:val="006448C7"/>
    <w:rsid w:val="006461E0"/>
    <w:rsid w:val="00646DC8"/>
    <w:rsid w:val="0065458E"/>
    <w:rsid w:val="006556F2"/>
    <w:rsid w:val="00655B63"/>
    <w:rsid w:val="00655BA6"/>
    <w:rsid w:val="006565DD"/>
    <w:rsid w:val="00656AA8"/>
    <w:rsid w:val="00657CF1"/>
    <w:rsid w:val="00657F71"/>
    <w:rsid w:val="0066221C"/>
    <w:rsid w:val="00663749"/>
    <w:rsid w:val="00663EC6"/>
    <w:rsid w:val="0066400B"/>
    <w:rsid w:val="0066503A"/>
    <w:rsid w:val="00666BE4"/>
    <w:rsid w:val="006707C5"/>
    <w:rsid w:val="006712FC"/>
    <w:rsid w:val="00673273"/>
    <w:rsid w:val="00675675"/>
    <w:rsid w:val="00675FC2"/>
    <w:rsid w:val="006800E7"/>
    <w:rsid w:val="00680ED7"/>
    <w:rsid w:val="00684F0C"/>
    <w:rsid w:val="006850D3"/>
    <w:rsid w:val="00685E6A"/>
    <w:rsid w:val="0068683F"/>
    <w:rsid w:val="00686C4C"/>
    <w:rsid w:val="00686EA5"/>
    <w:rsid w:val="006878B6"/>
    <w:rsid w:val="00691DEA"/>
    <w:rsid w:val="00692469"/>
    <w:rsid w:val="00692A27"/>
    <w:rsid w:val="00697394"/>
    <w:rsid w:val="0069772A"/>
    <w:rsid w:val="006A0772"/>
    <w:rsid w:val="006A0CF2"/>
    <w:rsid w:val="006A1505"/>
    <w:rsid w:val="006A1B3E"/>
    <w:rsid w:val="006A23F3"/>
    <w:rsid w:val="006A3628"/>
    <w:rsid w:val="006A3E3C"/>
    <w:rsid w:val="006A59DF"/>
    <w:rsid w:val="006B2B70"/>
    <w:rsid w:val="006B5859"/>
    <w:rsid w:val="006B7862"/>
    <w:rsid w:val="006B78F8"/>
    <w:rsid w:val="006C01DD"/>
    <w:rsid w:val="006C2817"/>
    <w:rsid w:val="006C29B4"/>
    <w:rsid w:val="006C3160"/>
    <w:rsid w:val="006C7B1E"/>
    <w:rsid w:val="006D09FF"/>
    <w:rsid w:val="006D1274"/>
    <w:rsid w:val="006D1446"/>
    <w:rsid w:val="006D19FE"/>
    <w:rsid w:val="006D3DCA"/>
    <w:rsid w:val="006D4628"/>
    <w:rsid w:val="006E443D"/>
    <w:rsid w:val="006E46CB"/>
    <w:rsid w:val="006E5154"/>
    <w:rsid w:val="006E5C8A"/>
    <w:rsid w:val="006E6420"/>
    <w:rsid w:val="006E6A73"/>
    <w:rsid w:val="006E74F0"/>
    <w:rsid w:val="006F210B"/>
    <w:rsid w:val="006F2AD0"/>
    <w:rsid w:val="006F3551"/>
    <w:rsid w:val="007039A4"/>
    <w:rsid w:val="00703DBB"/>
    <w:rsid w:val="00710DF2"/>
    <w:rsid w:val="00712344"/>
    <w:rsid w:val="00713DC2"/>
    <w:rsid w:val="007170CB"/>
    <w:rsid w:val="007206EA"/>
    <w:rsid w:val="00724BFB"/>
    <w:rsid w:val="00726472"/>
    <w:rsid w:val="00727AD3"/>
    <w:rsid w:val="00727F98"/>
    <w:rsid w:val="007308EC"/>
    <w:rsid w:val="00734BBF"/>
    <w:rsid w:val="00735D60"/>
    <w:rsid w:val="00735DB5"/>
    <w:rsid w:val="00736EBD"/>
    <w:rsid w:val="00737CED"/>
    <w:rsid w:val="00737CF0"/>
    <w:rsid w:val="007408CB"/>
    <w:rsid w:val="00743F21"/>
    <w:rsid w:val="00746898"/>
    <w:rsid w:val="0075147A"/>
    <w:rsid w:val="00751FCF"/>
    <w:rsid w:val="00752419"/>
    <w:rsid w:val="007525E7"/>
    <w:rsid w:val="007539F7"/>
    <w:rsid w:val="0075401F"/>
    <w:rsid w:val="00755B24"/>
    <w:rsid w:val="00756721"/>
    <w:rsid w:val="00761E63"/>
    <w:rsid w:val="007622E6"/>
    <w:rsid w:val="00762781"/>
    <w:rsid w:val="00762F65"/>
    <w:rsid w:val="00765CAB"/>
    <w:rsid w:val="007708FC"/>
    <w:rsid w:val="0077225A"/>
    <w:rsid w:val="00772354"/>
    <w:rsid w:val="007724E5"/>
    <w:rsid w:val="00772AA1"/>
    <w:rsid w:val="0077329E"/>
    <w:rsid w:val="0077510C"/>
    <w:rsid w:val="007808B5"/>
    <w:rsid w:val="00783C11"/>
    <w:rsid w:val="00791414"/>
    <w:rsid w:val="0079624A"/>
    <w:rsid w:val="007A0484"/>
    <w:rsid w:val="007A10E9"/>
    <w:rsid w:val="007A1F97"/>
    <w:rsid w:val="007A338A"/>
    <w:rsid w:val="007A3609"/>
    <w:rsid w:val="007A415A"/>
    <w:rsid w:val="007A64B7"/>
    <w:rsid w:val="007B1C5E"/>
    <w:rsid w:val="007B2B05"/>
    <w:rsid w:val="007B31FF"/>
    <w:rsid w:val="007B4364"/>
    <w:rsid w:val="007C2E97"/>
    <w:rsid w:val="007C3DDB"/>
    <w:rsid w:val="007C4ABC"/>
    <w:rsid w:val="007C4E3E"/>
    <w:rsid w:val="007C70BB"/>
    <w:rsid w:val="007D142B"/>
    <w:rsid w:val="007D2EAE"/>
    <w:rsid w:val="007D58AB"/>
    <w:rsid w:val="007D6E5A"/>
    <w:rsid w:val="007D6F8B"/>
    <w:rsid w:val="007E072A"/>
    <w:rsid w:val="007E16CE"/>
    <w:rsid w:val="007E23F1"/>
    <w:rsid w:val="007E3843"/>
    <w:rsid w:val="007E5B0E"/>
    <w:rsid w:val="007E79D8"/>
    <w:rsid w:val="007E7BF6"/>
    <w:rsid w:val="007F2A96"/>
    <w:rsid w:val="007F5441"/>
    <w:rsid w:val="008008C0"/>
    <w:rsid w:val="00801C7C"/>
    <w:rsid w:val="00802C6F"/>
    <w:rsid w:val="00802E78"/>
    <w:rsid w:val="00805C6F"/>
    <w:rsid w:val="00805FFB"/>
    <w:rsid w:val="00807895"/>
    <w:rsid w:val="008163C1"/>
    <w:rsid w:val="00820B6C"/>
    <w:rsid w:val="00821FF7"/>
    <w:rsid w:val="008223F1"/>
    <w:rsid w:val="00824737"/>
    <w:rsid w:val="00826886"/>
    <w:rsid w:val="00830C83"/>
    <w:rsid w:val="00830D37"/>
    <w:rsid w:val="00831AA0"/>
    <w:rsid w:val="00832FE6"/>
    <w:rsid w:val="00833344"/>
    <w:rsid w:val="008456C4"/>
    <w:rsid w:val="00846CEE"/>
    <w:rsid w:val="00847F63"/>
    <w:rsid w:val="00851E23"/>
    <w:rsid w:val="00851ED8"/>
    <w:rsid w:val="00852EE5"/>
    <w:rsid w:val="00853ACC"/>
    <w:rsid w:val="00853D93"/>
    <w:rsid w:val="00853DF3"/>
    <w:rsid w:val="008615CE"/>
    <w:rsid w:val="00864519"/>
    <w:rsid w:val="008655D2"/>
    <w:rsid w:val="00866956"/>
    <w:rsid w:val="00867A3C"/>
    <w:rsid w:val="00867DB8"/>
    <w:rsid w:val="008706BA"/>
    <w:rsid w:val="00870A67"/>
    <w:rsid w:val="00870EAB"/>
    <w:rsid w:val="00871A39"/>
    <w:rsid w:val="008807F2"/>
    <w:rsid w:val="00880BCC"/>
    <w:rsid w:val="0088125C"/>
    <w:rsid w:val="008827EA"/>
    <w:rsid w:val="008846C3"/>
    <w:rsid w:val="00886A32"/>
    <w:rsid w:val="00892D6A"/>
    <w:rsid w:val="00892E72"/>
    <w:rsid w:val="0089384D"/>
    <w:rsid w:val="00893ADE"/>
    <w:rsid w:val="0089445E"/>
    <w:rsid w:val="00894DEE"/>
    <w:rsid w:val="00894F0B"/>
    <w:rsid w:val="008952DA"/>
    <w:rsid w:val="00895DE5"/>
    <w:rsid w:val="008973A3"/>
    <w:rsid w:val="008A1D9A"/>
    <w:rsid w:val="008A4DAB"/>
    <w:rsid w:val="008A644A"/>
    <w:rsid w:val="008A744B"/>
    <w:rsid w:val="008A7C62"/>
    <w:rsid w:val="008B06F1"/>
    <w:rsid w:val="008B1219"/>
    <w:rsid w:val="008B32E9"/>
    <w:rsid w:val="008C1A92"/>
    <w:rsid w:val="008C3B3B"/>
    <w:rsid w:val="008C4BEC"/>
    <w:rsid w:val="008C6A28"/>
    <w:rsid w:val="008C7CE9"/>
    <w:rsid w:val="008D005E"/>
    <w:rsid w:val="008D18F7"/>
    <w:rsid w:val="008D240E"/>
    <w:rsid w:val="008D2905"/>
    <w:rsid w:val="008D3A16"/>
    <w:rsid w:val="008D3DC9"/>
    <w:rsid w:val="008D4C12"/>
    <w:rsid w:val="008D4D99"/>
    <w:rsid w:val="008D5279"/>
    <w:rsid w:val="008D6DEB"/>
    <w:rsid w:val="008D6EFE"/>
    <w:rsid w:val="008E0558"/>
    <w:rsid w:val="008E0EA2"/>
    <w:rsid w:val="008E28A9"/>
    <w:rsid w:val="008E3DDF"/>
    <w:rsid w:val="008F03E1"/>
    <w:rsid w:val="008F05FB"/>
    <w:rsid w:val="008F2417"/>
    <w:rsid w:val="008F24E3"/>
    <w:rsid w:val="008F5889"/>
    <w:rsid w:val="00900D9A"/>
    <w:rsid w:val="00902CE8"/>
    <w:rsid w:val="00904B36"/>
    <w:rsid w:val="0090520C"/>
    <w:rsid w:val="0090737D"/>
    <w:rsid w:val="00913CAF"/>
    <w:rsid w:val="00914B83"/>
    <w:rsid w:val="00916B95"/>
    <w:rsid w:val="009200B6"/>
    <w:rsid w:val="009218A1"/>
    <w:rsid w:val="00924E9F"/>
    <w:rsid w:val="00925B54"/>
    <w:rsid w:val="00926B6C"/>
    <w:rsid w:val="00930F97"/>
    <w:rsid w:val="00932E41"/>
    <w:rsid w:val="00932E5A"/>
    <w:rsid w:val="00934343"/>
    <w:rsid w:val="009352E7"/>
    <w:rsid w:val="00935EE2"/>
    <w:rsid w:val="009408C4"/>
    <w:rsid w:val="00940A19"/>
    <w:rsid w:val="00941C3E"/>
    <w:rsid w:val="00942043"/>
    <w:rsid w:val="00942208"/>
    <w:rsid w:val="009424FD"/>
    <w:rsid w:val="00942689"/>
    <w:rsid w:val="00942E25"/>
    <w:rsid w:val="00942F85"/>
    <w:rsid w:val="009450D4"/>
    <w:rsid w:val="00946EB2"/>
    <w:rsid w:val="0094728D"/>
    <w:rsid w:val="009528D4"/>
    <w:rsid w:val="00957B18"/>
    <w:rsid w:val="00957DB9"/>
    <w:rsid w:val="0096087B"/>
    <w:rsid w:val="009611AD"/>
    <w:rsid w:val="009629D2"/>
    <w:rsid w:val="009654E4"/>
    <w:rsid w:val="009660CF"/>
    <w:rsid w:val="00970070"/>
    <w:rsid w:val="00974036"/>
    <w:rsid w:val="00974FCE"/>
    <w:rsid w:val="009750C9"/>
    <w:rsid w:val="0097523A"/>
    <w:rsid w:val="00975B9B"/>
    <w:rsid w:val="00976A60"/>
    <w:rsid w:val="00977ADF"/>
    <w:rsid w:val="00980661"/>
    <w:rsid w:val="0098260F"/>
    <w:rsid w:val="00983A53"/>
    <w:rsid w:val="00985AEF"/>
    <w:rsid w:val="00985DF3"/>
    <w:rsid w:val="009868D3"/>
    <w:rsid w:val="00986F1E"/>
    <w:rsid w:val="00987179"/>
    <w:rsid w:val="0098749F"/>
    <w:rsid w:val="00987D05"/>
    <w:rsid w:val="0099056E"/>
    <w:rsid w:val="009922F3"/>
    <w:rsid w:val="00992646"/>
    <w:rsid w:val="00994609"/>
    <w:rsid w:val="0099752D"/>
    <w:rsid w:val="009A2D30"/>
    <w:rsid w:val="009A3CDB"/>
    <w:rsid w:val="009B0E6B"/>
    <w:rsid w:val="009B130F"/>
    <w:rsid w:val="009B164C"/>
    <w:rsid w:val="009B234D"/>
    <w:rsid w:val="009B3A23"/>
    <w:rsid w:val="009B4926"/>
    <w:rsid w:val="009B6788"/>
    <w:rsid w:val="009B772B"/>
    <w:rsid w:val="009C22AD"/>
    <w:rsid w:val="009C2FE8"/>
    <w:rsid w:val="009C42C4"/>
    <w:rsid w:val="009C4300"/>
    <w:rsid w:val="009C44C1"/>
    <w:rsid w:val="009C53B6"/>
    <w:rsid w:val="009C558A"/>
    <w:rsid w:val="009C562B"/>
    <w:rsid w:val="009C571E"/>
    <w:rsid w:val="009C7274"/>
    <w:rsid w:val="009C76A8"/>
    <w:rsid w:val="009D0037"/>
    <w:rsid w:val="009D25CB"/>
    <w:rsid w:val="009D2601"/>
    <w:rsid w:val="009D3A78"/>
    <w:rsid w:val="009D458C"/>
    <w:rsid w:val="009D4BBC"/>
    <w:rsid w:val="009D791A"/>
    <w:rsid w:val="009E1D38"/>
    <w:rsid w:val="009E2F11"/>
    <w:rsid w:val="009E5665"/>
    <w:rsid w:val="009F1DC5"/>
    <w:rsid w:val="009F39EB"/>
    <w:rsid w:val="009F3C52"/>
    <w:rsid w:val="009F45E6"/>
    <w:rsid w:val="009F6215"/>
    <w:rsid w:val="00A01B1D"/>
    <w:rsid w:val="00A02032"/>
    <w:rsid w:val="00A028B7"/>
    <w:rsid w:val="00A034C2"/>
    <w:rsid w:val="00A068C0"/>
    <w:rsid w:val="00A07895"/>
    <w:rsid w:val="00A10709"/>
    <w:rsid w:val="00A11B73"/>
    <w:rsid w:val="00A15859"/>
    <w:rsid w:val="00A16161"/>
    <w:rsid w:val="00A171EF"/>
    <w:rsid w:val="00A20614"/>
    <w:rsid w:val="00A20FBF"/>
    <w:rsid w:val="00A21857"/>
    <w:rsid w:val="00A2231F"/>
    <w:rsid w:val="00A2271B"/>
    <w:rsid w:val="00A2295D"/>
    <w:rsid w:val="00A252F5"/>
    <w:rsid w:val="00A25AA5"/>
    <w:rsid w:val="00A26E54"/>
    <w:rsid w:val="00A311AF"/>
    <w:rsid w:val="00A32FB8"/>
    <w:rsid w:val="00A35E37"/>
    <w:rsid w:val="00A410AE"/>
    <w:rsid w:val="00A4137A"/>
    <w:rsid w:val="00A416F3"/>
    <w:rsid w:val="00A43915"/>
    <w:rsid w:val="00A43BD4"/>
    <w:rsid w:val="00A45A9E"/>
    <w:rsid w:val="00A469B1"/>
    <w:rsid w:val="00A50A25"/>
    <w:rsid w:val="00A50D91"/>
    <w:rsid w:val="00A521D8"/>
    <w:rsid w:val="00A55A96"/>
    <w:rsid w:val="00A63D24"/>
    <w:rsid w:val="00A63FE1"/>
    <w:rsid w:val="00A653C4"/>
    <w:rsid w:val="00A67327"/>
    <w:rsid w:val="00A70C4C"/>
    <w:rsid w:val="00A713D0"/>
    <w:rsid w:val="00A72F43"/>
    <w:rsid w:val="00A7503E"/>
    <w:rsid w:val="00A76A85"/>
    <w:rsid w:val="00A77C2D"/>
    <w:rsid w:val="00A82BC1"/>
    <w:rsid w:val="00A838AC"/>
    <w:rsid w:val="00A87E2F"/>
    <w:rsid w:val="00A9036A"/>
    <w:rsid w:val="00A91E2C"/>
    <w:rsid w:val="00A93793"/>
    <w:rsid w:val="00A93D28"/>
    <w:rsid w:val="00A949A5"/>
    <w:rsid w:val="00A979BD"/>
    <w:rsid w:val="00AA033D"/>
    <w:rsid w:val="00AA07FA"/>
    <w:rsid w:val="00AA1157"/>
    <w:rsid w:val="00AA22F1"/>
    <w:rsid w:val="00AA3D64"/>
    <w:rsid w:val="00AA6CD9"/>
    <w:rsid w:val="00AB476E"/>
    <w:rsid w:val="00AB4D59"/>
    <w:rsid w:val="00AB580D"/>
    <w:rsid w:val="00AC02EB"/>
    <w:rsid w:val="00AC1F33"/>
    <w:rsid w:val="00AC2B53"/>
    <w:rsid w:val="00AC77A9"/>
    <w:rsid w:val="00AD461E"/>
    <w:rsid w:val="00AD7B96"/>
    <w:rsid w:val="00AE0C88"/>
    <w:rsid w:val="00AE2871"/>
    <w:rsid w:val="00AE2F84"/>
    <w:rsid w:val="00AE3F61"/>
    <w:rsid w:val="00AE43CA"/>
    <w:rsid w:val="00AE5B11"/>
    <w:rsid w:val="00AE5C91"/>
    <w:rsid w:val="00AF0459"/>
    <w:rsid w:val="00AF2885"/>
    <w:rsid w:val="00AF4814"/>
    <w:rsid w:val="00AF487D"/>
    <w:rsid w:val="00AF4B45"/>
    <w:rsid w:val="00AF5ECA"/>
    <w:rsid w:val="00AF604C"/>
    <w:rsid w:val="00B0024D"/>
    <w:rsid w:val="00B00F46"/>
    <w:rsid w:val="00B00F78"/>
    <w:rsid w:val="00B02C58"/>
    <w:rsid w:val="00B037E6"/>
    <w:rsid w:val="00B04370"/>
    <w:rsid w:val="00B04CB8"/>
    <w:rsid w:val="00B07584"/>
    <w:rsid w:val="00B13E7B"/>
    <w:rsid w:val="00B16715"/>
    <w:rsid w:val="00B16A2F"/>
    <w:rsid w:val="00B20928"/>
    <w:rsid w:val="00B21376"/>
    <w:rsid w:val="00B25C90"/>
    <w:rsid w:val="00B27756"/>
    <w:rsid w:val="00B3311A"/>
    <w:rsid w:val="00B34121"/>
    <w:rsid w:val="00B3413F"/>
    <w:rsid w:val="00B35647"/>
    <w:rsid w:val="00B35B7A"/>
    <w:rsid w:val="00B36511"/>
    <w:rsid w:val="00B4035C"/>
    <w:rsid w:val="00B42FEC"/>
    <w:rsid w:val="00B444FA"/>
    <w:rsid w:val="00B447F9"/>
    <w:rsid w:val="00B44B60"/>
    <w:rsid w:val="00B45109"/>
    <w:rsid w:val="00B46B7D"/>
    <w:rsid w:val="00B50285"/>
    <w:rsid w:val="00B5233E"/>
    <w:rsid w:val="00B52506"/>
    <w:rsid w:val="00B527CA"/>
    <w:rsid w:val="00B54805"/>
    <w:rsid w:val="00B54DF1"/>
    <w:rsid w:val="00B54E33"/>
    <w:rsid w:val="00B55796"/>
    <w:rsid w:val="00B56B73"/>
    <w:rsid w:val="00B6090D"/>
    <w:rsid w:val="00B60A93"/>
    <w:rsid w:val="00B60ADD"/>
    <w:rsid w:val="00B679D5"/>
    <w:rsid w:val="00B71B2F"/>
    <w:rsid w:val="00B76C30"/>
    <w:rsid w:val="00B77A68"/>
    <w:rsid w:val="00B80E0E"/>
    <w:rsid w:val="00B812D3"/>
    <w:rsid w:val="00B83AB5"/>
    <w:rsid w:val="00B8537E"/>
    <w:rsid w:val="00B868CA"/>
    <w:rsid w:val="00B87D26"/>
    <w:rsid w:val="00B94BF1"/>
    <w:rsid w:val="00B94EC8"/>
    <w:rsid w:val="00B9545E"/>
    <w:rsid w:val="00B96A7E"/>
    <w:rsid w:val="00BA0131"/>
    <w:rsid w:val="00BA2F6A"/>
    <w:rsid w:val="00BA59F2"/>
    <w:rsid w:val="00BA7AEF"/>
    <w:rsid w:val="00BB01CF"/>
    <w:rsid w:val="00BB1286"/>
    <w:rsid w:val="00BB2502"/>
    <w:rsid w:val="00BB5914"/>
    <w:rsid w:val="00BC1FAC"/>
    <w:rsid w:val="00BC22FC"/>
    <w:rsid w:val="00BC50C6"/>
    <w:rsid w:val="00BC5C72"/>
    <w:rsid w:val="00BC685F"/>
    <w:rsid w:val="00BC6B5E"/>
    <w:rsid w:val="00BD0217"/>
    <w:rsid w:val="00BD16E8"/>
    <w:rsid w:val="00BD185E"/>
    <w:rsid w:val="00BD213E"/>
    <w:rsid w:val="00BD4E4F"/>
    <w:rsid w:val="00BD71DD"/>
    <w:rsid w:val="00BD724D"/>
    <w:rsid w:val="00BE018C"/>
    <w:rsid w:val="00BE3342"/>
    <w:rsid w:val="00BE344B"/>
    <w:rsid w:val="00BE3EEB"/>
    <w:rsid w:val="00BE4D16"/>
    <w:rsid w:val="00BE51F4"/>
    <w:rsid w:val="00BE660F"/>
    <w:rsid w:val="00BF204E"/>
    <w:rsid w:val="00BF2F24"/>
    <w:rsid w:val="00BF6FB6"/>
    <w:rsid w:val="00C0243C"/>
    <w:rsid w:val="00C02A9C"/>
    <w:rsid w:val="00C053BF"/>
    <w:rsid w:val="00C10DFA"/>
    <w:rsid w:val="00C10FFA"/>
    <w:rsid w:val="00C11A66"/>
    <w:rsid w:val="00C122C3"/>
    <w:rsid w:val="00C14094"/>
    <w:rsid w:val="00C16A30"/>
    <w:rsid w:val="00C17EFA"/>
    <w:rsid w:val="00C2063E"/>
    <w:rsid w:val="00C209DB"/>
    <w:rsid w:val="00C242C2"/>
    <w:rsid w:val="00C258CD"/>
    <w:rsid w:val="00C25F6A"/>
    <w:rsid w:val="00C26043"/>
    <w:rsid w:val="00C27433"/>
    <w:rsid w:val="00C300D7"/>
    <w:rsid w:val="00C322AF"/>
    <w:rsid w:val="00C36AE1"/>
    <w:rsid w:val="00C40FA0"/>
    <w:rsid w:val="00C41432"/>
    <w:rsid w:val="00C430DA"/>
    <w:rsid w:val="00C447D2"/>
    <w:rsid w:val="00C45941"/>
    <w:rsid w:val="00C465D4"/>
    <w:rsid w:val="00C469A8"/>
    <w:rsid w:val="00C51466"/>
    <w:rsid w:val="00C53E01"/>
    <w:rsid w:val="00C566EB"/>
    <w:rsid w:val="00C57687"/>
    <w:rsid w:val="00C57FD2"/>
    <w:rsid w:val="00C608FE"/>
    <w:rsid w:val="00C619BC"/>
    <w:rsid w:val="00C6481B"/>
    <w:rsid w:val="00C6617B"/>
    <w:rsid w:val="00C71E17"/>
    <w:rsid w:val="00C75FF4"/>
    <w:rsid w:val="00C773AD"/>
    <w:rsid w:val="00C773D7"/>
    <w:rsid w:val="00C81D39"/>
    <w:rsid w:val="00C81FC5"/>
    <w:rsid w:val="00C827A5"/>
    <w:rsid w:val="00C82A6D"/>
    <w:rsid w:val="00C82B0D"/>
    <w:rsid w:val="00C833EB"/>
    <w:rsid w:val="00C8449D"/>
    <w:rsid w:val="00C85508"/>
    <w:rsid w:val="00C87252"/>
    <w:rsid w:val="00C875FB"/>
    <w:rsid w:val="00C90858"/>
    <w:rsid w:val="00C91B88"/>
    <w:rsid w:val="00C91C32"/>
    <w:rsid w:val="00C91F20"/>
    <w:rsid w:val="00C92B4E"/>
    <w:rsid w:val="00C940A9"/>
    <w:rsid w:val="00C966AC"/>
    <w:rsid w:val="00C97076"/>
    <w:rsid w:val="00CA07E0"/>
    <w:rsid w:val="00CA131F"/>
    <w:rsid w:val="00CA5380"/>
    <w:rsid w:val="00CA5BCC"/>
    <w:rsid w:val="00CA6E2C"/>
    <w:rsid w:val="00CB0A70"/>
    <w:rsid w:val="00CB2148"/>
    <w:rsid w:val="00CB3C00"/>
    <w:rsid w:val="00CB3EA2"/>
    <w:rsid w:val="00CB41EF"/>
    <w:rsid w:val="00CB5254"/>
    <w:rsid w:val="00CB59D3"/>
    <w:rsid w:val="00CC154F"/>
    <w:rsid w:val="00CC2A3D"/>
    <w:rsid w:val="00CC2C30"/>
    <w:rsid w:val="00CC6687"/>
    <w:rsid w:val="00CD115A"/>
    <w:rsid w:val="00CD2F01"/>
    <w:rsid w:val="00CD3367"/>
    <w:rsid w:val="00CD762E"/>
    <w:rsid w:val="00CE1FC0"/>
    <w:rsid w:val="00CE2132"/>
    <w:rsid w:val="00CE3532"/>
    <w:rsid w:val="00CE39D9"/>
    <w:rsid w:val="00CE5A4C"/>
    <w:rsid w:val="00CE6017"/>
    <w:rsid w:val="00CE713F"/>
    <w:rsid w:val="00CE789C"/>
    <w:rsid w:val="00CF0DC9"/>
    <w:rsid w:val="00CF5C0A"/>
    <w:rsid w:val="00D01DBD"/>
    <w:rsid w:val="00D039EE"/>
    <w:rsid w:val="00D074B6"/>
    <w:rsid w:val="00D10543"/>
    <w:rsid w:val="00D1140D"/>
    <w:rsid w:val="00D12E0D"/>
    <w:rsid w:val="00D13740"/>
    <w:rsid w:val="00D148EA"/>
    <w:rsid w:val="00D23E1B"/>
    <w:rsid w:val="00D2638C"/>
    <w:rsid w:val="00D27B4A"/>
    <w:rsid w:val="00D31780"/>
    <w:rsid w:val="00D332A7"/>
    <w:rsid w:val="00D34151"/>
    <w:rsid w:val="00D37BC1"/>
    <w:rsid w:val="00D4094F"/>
    <w:rsid w:val="00D40C0B"/>
    <w:rsid w:val="00D418FD"/>
    <w:rsid w:val="00D41936"/>
    <w:rsid w:val="00D43F3A"/>
    <w:rsid w:val="00D44E4F"/>
    <w:rsid w:val="00D534CF"/>
    <w:rsid w:val="00D53DE5"/>
    <w:rsid w:val="00D541E4"/>
    <w:rsid w:val="00D547F8"/>
    <w:rsid w:val="00D57C9E"/>
    <w:rsid w:val="00D63852"/>
    <w:rsid w:val="00D65CF9"/>
    <w:rsid w:val="00D65E89"/>
    <w:rsid w:val="00D65F15"/>
    <w:rsid w:val="00D706FB"/>
    <w:rsid w:val="00D70BF1"/>
    <w:rsid w:val="00D70E6D"/>
    <w:rsid w:val="00D711E3"/>
    <w:rsid w:val="00D71225"/>
    <w:rsid w:val="00D74D19"/>
    <w:rsid w:val="00D751A2"/>
    <w:rsid w:val="00D754A7"/>
    <w:rsid w:val="00D76EBD"/>
    <w:rsid w:val="00D77D37"/>
    <w:rsid w:val="00D829DA"/>
    <w:rsid w:val="00D8406A"/>
    <w:rsid w:val="00D866EE"/>
    <w:rsid w:val="00D87647"/>
    <w:rsid w:val="00D9262D"/>
    <w:rsid w:val="00D96D6E"/>
    <w:rsid w:val="00DA121F"/>
    <w:rsid w:val="00DA2158"/>
    <w:rsid w:val="00DA245C"/>
    <w:rsid w:val="00DA3B6C"/>
    <w:rsid w:val="00DA4522"/>
    <w:rsid w:val="00DA48DB"/>
    <w:rsid w:val="00DA5B98"/>
    <w:rsid w:val="00DA6524"/>
    <w:rsid w:val="00DB0446"/>
    <w:rsid w:val="00DB37C1"/>
    <w:rsid w:val="00DB4101"/>
    <w:rsid w:val="00DB4EE5"/>
    <w:rsid w:val="00DB5B4A"/>
    <w:rsid w:val="00DB5C4A"/>
    <w:rsid w:val="00DC23F0"/>
    <w:rsid w:val="00DC2E96"/>
    <w:rsid w:val="00DC48E8"/>
    <w:rsid w:val="00DC4ACC"/>
    <w:rsid w:val="00DC4DB8"/>
    <w:rsid w:val="00DD1276"/>
    <w:rsid w:val="00DD18A5"/>
    <w:rsid w:val="00DD2810"/>
    <w:rsid w:val="00DD45D1"/>
    <w:rsid w:val="00DD60AE"/>
    <w:rsid w:val="00DD7ED7"/>
    <w:rsid w:val="00DE266A"/>
    <w:rsid w:val="00DE3765"/>
    <w:rsid w:val="00DE5E64"/>
    <w:rsid w:val="00DE6F6D"/>
    <w:rsid w:val="00DF2894"/>
    <w:rsid w:val="00DF315D"/>
    <w:rsid w:val="00DF39C0"/>
    <w:rsid w:val="00DF6406"/>
    <w:rsid w:val="00DF74C3"/>
    <w:rsid w:val="00E00855"/>
    <w:rsid w:val="00E01E02"/>
    <w:rsid w:val="00E01EAC"/>
    <w:rsid w:val="00E02AB2"/>
    <w:rsid w:val="00E0447B"/>
    <w:rsid w:val="00E04873"/>
    <w:rsid w:val="00E112EF"/>
    <w:rsid w:val="00E1355D"/>
    <w:rsid w:val="00E13A02"/>
    <w:rsid w:val="00E13B06"/>
    <w:rsid w:val="00E13CDC"/>
    <w:rsid w:val="00E14563"/>
    <w:rsid w:val="00E159B4"/>
    <w:rsid w:val="00E17895"/>
    <w:rsid w:val="00E237AB"/>
    <w:rsid w:val="00E24359"/>
    <w:rsid w:val="00E24846"/>
    <w:rsid w:val="00E254C4"/>
    <w:rsid w:val="00E25A7B"/>
    <w:rsid w:val="00E265D5"/>
    <w:rsid w:val="00E30581"/>
    <w:rsid w:val="00E317DB"/>
    <w:rsid w:val="00E3708E"/>
    <w:rsid w:val="00E430BC"/>
    <w:rsid w:val="00E431B3"/>
    <w:rsid w:val="00E43F28"/>
    <w:rsid w:val="00E50C83"/>
    <w:rsid w:val="00E50C99"/>
    <w:rsid w:val="00E51A77"/>
    <w:rsid w:val="00E53D16"/>
    <w:rsid w:val="00E5473A"/>
    <w:rsid w:val="00E55799"/>
    <w:rsid w:val="00E56998"/>
    <w:rsid w:val="00E5711F"/>
    <w:rsid w:val="00E62B58"/>
    <w:rsid w:val="00E631D9"/>
    <w:rsid w:val="00E6354B"/>
    <w:rsid w:val="00E649D1"/>
    <w:rsid w:val="00E65795"/>
    <w:rsid w:val="00E663FB"/>
    <w:rsid w:val="00E67C7E"/>
    <w:rsid w:val="00E70F5C"/>
    <w:rsid w:val="00E730BC"/>
    <w:rsid w:val="00E738F2"/>
    <w:rsid w:val="00E75257"/>
    <w:rsid w:val="00E756D8"/>
    <w:rsid w:val="00E768CC"/>
    <w:rsid w:val="00E777B1"/>
    <w:rsid w:val="00E77FE2"/>
    <w:rsid w:val="00E86D6B"/>
    <w:rsid w:val="00E9101C"/>
    <w:rsid w:val="00E91E83"/>
    <w:rsid w:val="00E92239"/>
    <w:rsid w:val="00E92871"/>
    <w:rsid w:val="00E93054"/>
    <w:rsid w:val="00E94397"/>
    <w:rsid w:val="00E94F05"/>
    <w:rsid w:val="00E95DF6"/>
    <w:rsid w:val="00E97D64"/>
    <w:rsid w:val="00EA1037"/>
    <w:rsid w:val="00EA57BB"/>
    <w:rsid w:val="00EA5EEA"/>
    <w:rsid w:val="00EA77D1"/>
    <w:rsid w:val="00EB0474"/>
    <w:rsid w:val="00EB46F2"/>
    <w:rsid w:val="00EB7CEB"/>
    <w:rsid w:val="00EC0191"/>
    <w:rsid w:val="00EC1AD9"/>
    <w:rsid w:val="00EC1F97"/>
    <w:rsid w:val="00EC214E"/>
    <w:rsid w:val="00EC21B9"/>
    <w:rsid w:val="00EC75AD"/>
    <w:rsid w:val="00EC7C4E"/>
    <w:rsid w:val="00ED5776"/>
    <w:rsid w:val="00EE03B2"/>
    <w:rsid w:val="00EE13FB"/>
    <w:rsid w:val="00EE1FF3"/>
    <w:rsid w:val="00EE2906"/>
    <w:rsid w:val="00EE2C8D"/>
    <w:rsid w:val="00EE612D"/>
    <w:rsid w:val="00EF1E29"/>
    <w:rsid w:val="00EF1F1A"/>
    <w:rsid w:val="00EF36A3"/>
    <w:rsid w:val="00EF37F4"/>
    <w:rsid w:val="00EF4A25"/>
    <w:rsid w:val="00EF67A2"/>
    <w:rsid w:val="00F00790"/>
    <w:rsid w:val="00F0087B"/>
    <w:rsid w:val="00F00DD4"/>
    <w:rsid w:val="00F00E9F"/>
    <w:rsid w:val="00F01A2C"/>
    <w:rsid w:val="00F01CD8"/>
    <w:rsid w:val="00F05637"/>
    <w:rsid w:val="00F07614"/>
    <w:rsid w:val="00F12F34"/>
    <w:rsid w:val="00F22A7A"/>
    <w:rsid w:val="00F235BA"/>
    <w:rsid w:val="00F23C20"/>
    <w:rsid w:val="00F264BC"/>
    <w:rsid w:val="00F279D0"/>
    <w:rsid w:val="00F3076E"/>
    <w:rsid w:val="00F3086C"/>
    <w:rsid w:val="00F32E6C"/>
    <w:rsid w:val="00F3352D"/>
    <w:rsid w:val="00F34148"/>
    <w:rsid w:val="00F3648B"/>
    <w:rsid w:val="00F369BD"/>
    <w:rsid w:val="00F36C57"/>
    <w:rsid w:val="00F371F1"/>
    <w:rsid w:val="00F40E32"/>
    <w:rsid w:val="00F416B5"/>
    <w:rsid w:val="00F426BB"/>
    <w:rsid w:val="00F42EC9"/>
    <w:rsid w:val="00F45C8A"/>
    <w:rsid w:val="00F470AE"/>
    <w:rsid w:val="00F47106"/>
    <w:rsid w:val="00F52084"/>
    <w:rsid w:val="00F52B79"/>
    <w:rsid w:val="00F54262"/>
    <w:rsid w:val="00F54456"/>
    <w:rsid w:val="00F626F7"/>
    <w:rsid w:val="00F62902"/>
    <w:rsid w:val="00F62D65"/>
    <w:rsid w:val="00F63A8D"/>
    <w:rsid w:val="00F64614"/>
    <w:rsid w:val="00F67B41"/>
    <w:rsid w:val="00F72A41"/>
    <w:rsid w:val="00F72AB6"/>
    <w:rsid w:val="00F757E3"/>
    <w:rsid w:val="00F75F59"/>
    <w:rsid w:val="00F7648F"/>
    <w:rsid w:val="00F80610"/>
    <w:rsid w:val="00F808DD"/>
    <w:rsid w:val="00F80DDA"/>
    <w:rsid w:val="00F819DD"/>
    <w:rsid w:val="00F81D49"/>
    <w:rsid w:val="00F83893"/>
    <w:rsid w:val="00F84946"/>
    <w:rsid w:val="00F90016"/>
    <w:rsid w:val="00F927FD"/>
    <w:rsid w:val="00F93CB5"/>
    <w:rsid w:val="00F9512D"/>
    <w:rsid w:val="00F97A54"/>
    <w:rsid w:val="00FA042C"/>
    <w:rsid w:val="00FA3D87"/>
    <w:rsid w:val="00FA68A5"/>
    <w:rsid w:val="00FA7F70"/>
    <w:rsid w:val="00FB25FA"/>
    <w:rsid w:val="00FB291E"/>
    <w:rsid w:val="00FB6A1F"/>
    <w:rsid w:val="00FC0BB7"/>
    <w:rsid w:val="00FC0C26"/>
    <w:rsid w:val="00FC17F8"/>
    <w:rsid w:val="00FC2087"/>
    <w:rsid w:val="00FC3292"/>
    <w:rsid w:val="00FC37C2"/>
    <w:rsid w:val="00FC6756"/>
    <w:rsid w:val="00FC6784"/>
    <w:rsid w:val="00FC72E2"/>
    <w:rsid w:val="00FD0398"/>
    <w:rsid w:val="00FD248D"/>
    <w:rsid w:val="00FD29D4"/>
    <w:rsid w:val="00FD4373"/>
    <w:rsid w:val="00FD4A23"/>
    <w:rsid w:val="00FE18DD"/>
    <w:rsid w:val="00FE1B97"/>
    <w:rsid w:val="00FE3B19"/>
    <w:rsid w:val="00FE470E"/>
    <w:rsid w:val="00FE7AE4"/>
    <w:rsid w:val="00FF01AC"/>
    <w:rsid w:val="00FF04E6"/>
    <w:rsid w:val="00FF3B33"/>
    <w:rsid w:val="00FF4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37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5D2"/>
    <w:rPr>
      <w:rFonts w:eastAsia="Times New Roman"/>
      <w:sz w:val="24"/>
      <w:szCs w:val="24"/>
    </w:rPr>
  </w:style>
  <w:style w:type="paragraph" w:styleId="Heading2">
    <w:name w:val="heading 2"/>
    <w:basedOn w:val="Normal"/>
    <w:next w:val="Normal"/>
    <w:link w:val="Heading2Char"/>
    <w:semiHidden/>
    <w:unhideWhenUsed/>
    <w:qFormat/>
    <w:rsid w:val="00491D07"/>
    <w:pPr>
      <w:keepNext/>
      <w:jc w:val="center"/>
      <w:outlineLvl w:val="1"/>
    </w:pPr>
    <w:rPr>
      <w:rFonts w:ascii=".VnTimeH" w:hAnsi=".VnTimeH"/>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D9A"/>
    <w:pPr>
      <w:tabs>
        <w:tab w:val="center" w:pos="4320"/>
        <w:tab w:val="right" w:pos="8640"/>
      </w:tabs>
    </w:pPr>
    <w:rPr>
      <w:lang w:val="x-none" w:eastAsia="x-none"/>
    </w:rPr>
  </w:style>
  <w:style w:type="character" w:customStyle="1" w:styleId="FooterChar">
    <w:name w:val="Footer Char"/>
    <w:link w:val="Footer"/>
    <w:uiPriority w:val="99"/>
    <w:rsid w:val="00900D9A"/>
    <w:rPr>
      <w:rFonts w:eastAsia="Times New Roman" w:cs="Times New Roman"/>
      <w:sz w:val="24"/>
      <w:szCs w:val="24"/>
    </w:rPr>
  </w:style>
  <w:style w:type="character" w:styleId="PageNumber">
    <w:name w:val="page number"/>
    <w:basedOn w:val="DefaultParagraphFont"/>
    <w:rsid w:val="00900D9A"/>
  </w:style>
  <w:style w:type="character" w:customStyle="1" w:styleId="BalloonTextChar">
    <w:name w:val="Balloon Text Char"/>
    <w:link w:val="BalloonText"/>
    <w:uiPriority w:val="99"/>
    <w:semiHidden/>
    <w:rsid w:val="00900D9A"/>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00D9A"/>
    <w:rPr>
      <w:rFonts w:ascii="Tahoma" w:hAnsi="Tahoma"/>
      <w:sz w:val="16"/>
      <w:szCs w:val="16"/>
      <w:lang w:val="x-none" w:eastAsia="x-none"/>
    </w:rPr>
  </w:style>
  <w:style w:type="character" w:customStyle="1" w:styleId="highlight">
    <w:name w:val="highlight"/>
    <w:basedOn w:val="DefaultParagraphFont"/>
    <w:rsid w:val="00900D9A"/>
  </w:style>
  <w:style w:type="character" w:customStyle="1" w:styleId="Vnbnnidung">
    <w:name w:val="Văn bản nội dung_"/>
    <w:link w:val="Vnbnnidung0"/>
    <w:rsid w:val="00B46B7D"/>
    <w:rPr>
      <w:rFonts w:eastAsia="Times New Roman"/>
      <w:color w:val="3C3C3C"/>
      <w:sz w:val="26"/>
      <w:szCs w:val="26"/>
      <w:shd w:val="clear" w:color="auto" w:fill="FFFFFF"/>
    </w:rPr>
  </w:style>
  <w:style w:type="paragraph" w:customStyle="1" w:styleId="Vnbnnidung0">
    <w:name w:val="Văn bản nội dung"/>
    <w:basedOn w:val="Normal"/>
    <w:link w:val="Vnbnnidung"/>
    <w:rsid w:val="00B46B7D"/>
    <w:pPr>
      <w:widowControl w:val="0"/>
      <w:shd w:val="clear" w:color="auto" w:fill="FFFFFF"/>
      <w:spacing w:after="80" w:line="262" w:lineRule="auto"/>
      <w:ind w:firstLine="400"/>
    </w:pPr>
    <w:rPr>
      <w:color w:val="3C3C3C"/>
      <w:sz w:val="26"/>
      <w:szCs w:val="26"/>
      <w:lang w:val="x-none" w:eastAsia="x-none"/>
    </w:rPr>
  </w:style>
  <w:style w:type="character" w:customStyle="1" w:styleId="Vnbnnidung3">
    <w:name w:val="Văn bản nội dung (3)_"/>
    <w:link w:val="Vnbnnidung30"/>
    <w:rsid w:val="00A63FE1"/>
    <w:rPr>
      <w:rFonts w:eastAsia="Times New Roman"/>
      <w:sz w:val="26"/>
      <w:szCs w:val="26"/>
      <w:shd w:val="clear" w:color="auto" w:fill="FFFFFF"/>
    </w:rPr>
  </w:style>
  <w:style w:type="character" w:customStyle="1" w:styleId="Vnbnnidung3Tahoma">
    <w:name w:val="Văn bản nội dung (3) + Tahoma"/>
    <w:aliases w:val="7.5 pt,In đậm,Văn bản nội dung (3) + 11 pt,Văn bản nội dung (6) + 9 pt,Giãn cách 1 pt"/>
    <w:rsid w:val="00A63FE1"/>
    <w:rPr>
      <w:rFonts w:ascii="Tahoma" w:eastAsia="Tahoma" w:hAnsi="Tahoma" w:cs="Tahoma"/>
      <w:b/>
      <w:bCs/>
      <w:i w:val="0"/>
      <w:iCs w:val="0"/>
      <w:smallCaps w:val="0"/>
      <w:strike w:val="0"/>
      <w:color w:val="000000"/>
      <w:spacing w:val="0"/>
      <w:w w:val="100"/>
      <w:position w:val="0"/>
      <w:sz w:val="15"/>
      <w:szCs w:val="15"/>
      <w:u w:val="none"/>
      <w:lang w:val="vi-VN" w:eastAsia="vi-VN" w:bidi="vi-VN"/>
    </w:rPr>
  </w:style>
  <w:style w:type="character" w:customStyle="1" w:styleId="Vnbnnidung3Innghing">
    <w:name w:val="Văn bản nội dung (3) + In nghiêng"/>
    <w:rsid w:val="00A63FE1"/>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Vnbnnidung30">
    <w:name w:val="Văn bản nội dung (3)"/>
    <w:basedOn w:val="Normal"/>
    <w:link w:val="Vnbnnidung3"/>
    <w:rsid w:val="00A63FE1"/>
    <w:pPr>
      <w:widowControl w:val="0"/>
      <w:shd w:val="clear" w:color="auto" w:fill="FFFFFF"/>
      <w:spacing w:after="180" w:line="317" w:lineRule="exact"/>
      <w:jc w:val="center"/>
    </w:pPr>
    <w:rPr>
      <w:sz w:val="26"/>
      <w:szCs w:val="26"/>
      <w:lang w:val="x-none" w:eastAsia="x-none"/>
    </w:rPr>
  </w:style>
  <w:style w:type="character" w:customStyle="1" w:styleId="Vnbnnidung2">
    <w:name w:val="Văn bản nội dung (2)_"/>
    <w:link w:val="Vnbnnidung20"/>
    <w:rsid w:val="00484702"/>
    <w:rPr>
      <w:rFonts w:eastAsia="Times New Roman"/>
      <w:i/>
      <w:iCs/>
      <w:sz w:val="26"/>
      <w:szCs w:val="26"/>
      <w:shd w:val="clear" w:color="auto" w:fill="FFFFFF"/>
    </w:rPr>
  </w:style>
  <w:style w:type="paragraph" w:customStyle="1" w:styleId="Vnbnnidung20">
    <w:name w:val="Văn bản nội dung (2)"/>
    <w:basedOn w:val="Normal"/>
    <w:link w:val="Vnbnnidung2"/>
    <w:rsid w:val="00484702"/>
    <w:pPr>
      <w:widowControl w:val="0"/>
      <w:shd w:val="clear" w:color="auto" w:fill="FFFFFF"/>
      <w:spacing w:before="180" w:line="298" w:lineRule="exact"/>
      <w:jc w:val="both"/>
    </w:pPr>
    <w:rPr>
      <w:i/>
      <w:iCs/>
      <w:sz w:val="26"/>
      <w:szCs w:val="26"/>
      <w:lang w:val="x-none" w:eastAsia="x-none"/>
    </w:rPr>
  </w:style>
  <w:style w:type="character" w:customStyle="1" w:styleId="Vnbnnidung2Khnginnghing">
    <w:name w:val="Văn bản nội dung (2) + Không in nghiêng"/>
    <w:rsid w:val="00004CCC"/>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3Inm">
    <w:name w:val="Văn bản nội dung (3) + In đậm"/>
    <w:rsid w:val="001439E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2Inm">
    <w:name w:val="Văn bản nội dung (2) + In đậm"/>
    <w:aliases w:val="Không in nghiêng,Văn bản nội dung (5) + 24 pt,Tỉ lệ 70%,Văn bản nội dung (7) + 30 pt,In nghiêng"/>
    <w:rsid w:val="0004199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paragraph" w:styleId="Header">
    <w:name w:val="header"/>
    <w:basedOn w:val="Normal"/>
    <w:link w:val="HeaderChar"/>
    <w:uiPriority w:val="99"/>
    <w:unhideWhenUsed/>
    <w:rsid w:val="00B16715"/>
    <w:pPr>
      <w:tabs>
        <w:tab w:val="center" w:pos="4513"/>
        <w:tab w:val="right" w:pos="9026"/>
      </w:tabs>
    </w:pPr>
  </w:style>
  <w:style w:type="character" w:customStyle="1" w:styleId="HeaderChar">
    <w:name w:val="Header Char"/>
    <w:link w:val="Header"/>
    <w:uiPriority w:val="99"/>
    <w:rsid w:val="00B16715"/>
    <w:rPr>
      <w:rFonts w:eastAsia="Times New Roman"/>
      <w:sz w:val="24"/>
      <w:szCs w:val="24"/>
      <w:lang w:val="en-US" w:eastAsia="en-US"/>
    </w:rPr>
  </w:style>
  <w:style w:type="character" w:customStyle="1" w:styleId="Vnbnnidung2Innghing">
    <w:name w:val="Văn bản nội dung (2) + In nghiêng"/>
    <w:rsid w:val="009C4300"/>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5Khnginnghing">
    <w:name w:val="Văn bản nội dung (5) + Không in nghiêng"/>
    <w:rsid w:val="009D2601"/>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
    <w:name w:val="Văn bản nội dung (7)_"/>
    <w:link w:val="Vnbnnidung70"/>
    <w:rsid w:val="00C57687"/>
    <w:rPr>
      <w:rFonts w:eastAsia="Times New Roman"/>
      <w:i/>
      <w:iCs/>
      <w:sz w:val="76"/>
      <w:szCs w:val="76"/>
      <w:shd w:val="clear" w:color="auto" w:fill="FFFFFF"/>
    </w:rPr>
  </w:style>
  <w:style w:type="character" w:customStyle="1" w:styleId="Vnbnnidung7Khnginnghing">
    <w:name w:val="Văn bản nội dung (7) + Không in nghiêng"/>
    <w:rsid w:val="00C57687"/>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23pt">
    <w:name w:val="Văn bản nội dung (7) + 23 pt"/>
    <w:aliases w:val="Giãn cách 4 pt"/>
    <w:rsid w:val="00C57687"/>
    <w:rPr>
      <w:rFonts w:ascii="Times New Roman" w:eastAsia="Times New Roman" w:hAnsi="Times New Roman" w:cs="Times New Roman"/>
      <w:b w:val="0"/>
      <w:bCs w:val="0"/>
      <w:i/>
      <w:iCs/>
      <w:smallCaps w:val="0"/>
      <w:strike w:val="0"/>
      <w:color w:val="000000"/>
      <w:spacing w:val="80"/>
      <w:w w:val="100"/>
      <w:position w:val="0"/>
      <w:sz w:val="46"/>
      <w:szCs w:val="46"/>
      <w:u w:val="none"/>
      <w:lang w:val="vi-VN" w:eastAsia="vi-VN" w:bidi="vi-VN"/>
    </w:rPr>
  </w:style>
  <w:style w:type="paragraph" w:customStyle="1" w:styleId="Vnbnnidung70">
    <w:name w:val="Văn bản nội dung (7)"/>
    <w:basedOn w:val="Normal"/>
    <w:link w:val="Vnbnnidung7"/>
    <w:rsid w:val="00C57687"/>
    <w:pPr>
      <w:widowControl w:val="0"/>
      <w:shd w:val="clear" w:color="auto" w:fill="FFFFFF"/>
      <w:spacing w:before="960" w:after="780" w:line="900" w:lineRule="exact"/>
      <w:ind w:firstLine="2040"/>
      <w:jc w:val="both"/>
    </w:pPr>
    <w:rPr>
      <w:i/>
      <w:iCs/>
      <w:sz w:val="76"/>
      <w:szCs w:val="76"/>
      <w:lang w:val="x-none" w:eastAsia="x-none"/>
    </w:rPr>
  </w:style>
  <w:style w:type="character" w:customStyle="1" w:styleId="Vnbnnidung2Consolas">
    <w:name w:val="Văn bản nội dung (2) + Consolas"/>
    <w:aliases w:val="28 pt"/>
    <w:rsid w:val="002E726E"/>
    <w:rPr>
      <w:rFonts w:ascii="Consolas" w:eastAsia="Consolas" w:hAnsi="Consolas" w:cs="Consolas"/>
      <w:b w:val="0"/>
      <w:bCs w:val="0"/>
      <w:i w:val="0"/>
      <w:iCs w:val="0"/>
      <w:smallCaps w:val="0"/>
      <w:strike w:val="0"/>
      <w:color w:val="000000"/>
      <w:spacing w:val="0"/>
      <w:w w:val="100"/>
      <w:position w:val="0"/>
      <w:sz w:val="56"/>
      <w:szCs w:val="56"/>
      <w:u w:val="none"/>
      <w:lang w:val="vi-VN" w:eastAsia="vi-VN" w:bidi="vi-VN"/>
    </w:rPr>
  </w:style>
  <w:style w:type="character" w:customStyle="1" w:styleId="Vnbnnidung9">
    <w:name w:val="Văn bản nội dung (9)_"/>
    <w:link w:val="Vnbnnidung90"/>
    <w:rsid w:val="002206C3"/>
    <w:rPr>
      <w:rFonts w:eastAsia="Times New Roman"/>
      <w:sz w:val="26"/>
      <w:szCs w:val="26"/>
      <w:shd w:val="clear" w:color="auto" w:fill="FFFFFF"/>
    </w:rPr>
  </w:style>
  <w:style w:type="paragraph" w:customStyle="1" w:styleId="Vnbnnidung90">
    <w:name w:val="Văn bản nội dung (9)"/>
    <w:basedOn w:val="Normal"/>
    <w:link w:val="Vnbnnidung9"/>
    <w:rsid w:val="002206C3"/>
    <w:pPr>
      <w:widowControl w:val="0"/>
      <w:shd w:val="clear" w:color="auto" w:fill="FFFFFF"/>
      <w:spacing w:after="120" w:line="0" w:lineRule="atLeast"/>
      <w:ind w:hanging="980"/>
    </w:pPr>
    <w:rPr>
      <w:sz w:val="26"/>
      <w:szCs w:val="26"/>
      <w:lang w:val="x-none" w:eastAsia="x-none"/>
    </w:rPr>
  </w:style>
  <w:style w:type="character" w:customStyle="1" w:styleId="Vnbnnidung11Khnginnghing">
    <w:name w:val="Văn bản nội dung (11) + Không in nghiêng"/>
    <w:rsid w:val="004B4DB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9Innghing">
    <w:name w:val="Văn bản nội dung (9) + In nghiêng"/>
    <w:rsid w:val="00B679D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4Khnginnghing">
    <w:name w:val="Văn bản nội dung (4) + Không in nghiêng"/>
    <w:rsid w:val="00D70E6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ChthchnhExact">
    <w:name w:val="Chú thích ảnh Exact"/>
    <w:link w:val="Chthchnh"/>
    <w:rsid w:val="005020E3"/>
    <w:rPr>
      <w:rFonts w:eastAsia="Times New Roman"/>
      <w:b/>
      <w:bCs/>
      <w:sz w:val="26"/>
      <w:szCs w:val="26"/>
      <w:shd w:val="clear" w:color="auto" w:fill="FFFFFF"/>
    </w:rPr>
  </w:style>
  <w:style w:type="paragraph" w:customStyle="1" w:styleId="Chthchnh">
    <w:name w:val="Chú thích ảnh"/>
    <w:basedOn w:val="Normal"/>
    <w:link w:val="ChthchnhExact"/>
    <w:rsid w:val="005020E3"/>
    <w:pPr>
      <w:widowControl w:val="0"/>
      <w:shd w:val="clear" w:color="auto" w:fill="FFFFFF"/>
      <w:spacing w:line="0" w:lineRule="atLeast"/>
    </w:pPr>
    <w:rPr>
      <w:b/>
      <w:bCs/>
      <w:sz w:val="26"/>
      <w:szCs w:val="26"/>
      <w:lang w:val="x-none" w:eastAsia="x-none"/>
    </w:rPr>
  </w:style>
  <w:style w:type="character" w:customStyle="1" w:styleId="fontstyle01">
    <w:name w:val="fontstyle01"/>
    <w:rsid w:val="00197E6E"/>
    <w:rPr>
      <w:rFonts w:ascii="TimesNewRomanPSMT" w:hAnsi="TimesNewRomanPSMT" w:hint="default"/>
      <w:b w:val="0"/>
      <w:bCs w:val="0"/>
      <w:i w:val="0"/>
      <w:iCs w:val="0"/>
      <w:color w:val="17151A"/>
      <w:sz w:val="24"/>
      <w:szCs w:val="24"/>
    </w:rPr>
  </w:style>
  <w:style w:type="character" w:customStyle="1" w:styleId="fontstyle21">
    <w:name w:val="fontstyle21"/>
    <w:rsid w:val="00197E6E"/>
    <w:rPr>
      <w:rFonts w:ascii="ArialMT" w:hAnsi="ArialMT" w:hint="default"/>
      <w:b w:val="0"/>
      <w:bCs w:val="0"/>
      <w:i w:val="0"/>
      <w:iCs w:val="0"/>
      <w:color w:val="17151A"/>
      <w:sz w:val="24"/>
      <w:szCs w:val="24"/>
    </w:rPr>
  </w:style>
  <w:style w:type="character" w:customStyle="1" w:styleId="fontstyle31">
    <w:name w:val="fontstyle31"/>
    <w:rsid w:val="00197E6E"/>
    <w:rPr>
      <w:rFonts w:ascii="TimesNewRomanPS-ItalicMT" w:hAnsi="TimesNewRomanPS-ItalicMT" w:hint="default"/>
      <w:b w:val="0"/>
      <w:bCs w:val="0"/>
      <w:i/>
      <w:iCs/>
      <w:color w:val="29282E"/>
      <w:sz w:val="26"/>
      <w:szCs w:val="26"/>
    </w:rPr>
  </w:style>
  <w:style w:type="character" w:customStyle="1" w:styleId="fontstyle41">
    <w:name w:val="fontstyle41"/>
    <w:rsid w:val="00197E6E"/>
    <w:rPr>
      <w:rFonts w:ascii="Arial-ItalicMT" w:hAnsi="Arial-ItalicMT" w:hint="default"/>
      <w:b w:val="0"/>
      <w:bCs w:val="0"/>
      <w:i/>
      <w:iCs/>
      <w:color w:val="17151A"/>
      <w:sz w:val="24"/>
      <w:szCs w:val="24"/>
    </w:rPr>
  </w:style>
  <w:style w:type="character" w:customStyle="1" w:styleId="Vnbnnidung2Tahoma">
    <w:name w:val="Văn bản nội dung (2) + Tahoma"/>
    <w:aliases w:val="11 pt"/>
    <w:rsid w:val="00DA6524"/>
    <w:rPr>
      <w:rFonts w:ascii="Tahoma" w:eastAsia="Tahoma" w:hAnsi="Tahoma" w:cs="Tahoma"/>
      <w:b w:val="0"/>
      <w:bCs w:val="0"/>
      <w:i w:val="0"/>
      <w:iCs w:val="0"/>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CB41EF"/>
    <w:pPr>
      <w:spacing w:before="100" w:beforeAutospacing="1" w:after="100" w:afterAutospacing="1"/>
    </w:pPr>
  </w:style>
  <w:style w:type="character" w:customStyle="1" w:styleId="Vnbnnidung6Khnginnghing">
    <w:name w:val="Văn bản nội dung (6) + Không in nghiêng"/>
    <w:rsid w:val="00F97A5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3">
    <w:name w:val="Body text (3)_"/>
    <w:link w:val="Bodytext30"/>
    <w:locked/>
    <w:rsid w:val="00E01E02"/>
    <w:rPr>
      <w:rFonts w:eastAsia="Times New Roman"/>
      <w:b/>
      <w:bCs/>
      <w:sz w:val="26"/>
      <w:szCs w:val="26"/>
      <w:shd w:val="clear" w:color="auto" w:fill="FFFFFF"/>
    </w:rPr>
  </w:style>
  <w:style w:type="paragraph" w:customStyle="1" w:styleId="Bodytext30">
    <w:name w:val="Body text (3)"/>
    <w:basedOn w:val="Normal"/>
    <w:link w:val="Bodytext3"/>
    <w:rsid w:val="00E01E02"/>
    <w:pPr>
      <w:widowControl w:val="0"/>
      <w:shd w:val="clear" w:color="auto" w:fill="FFFFFF"/>
      <w:spacing w:after="600" w:line="0" w:lineRule="atLeast"/>
      <w:ind w:hanging="360"/>
    </w:pPr>
    <w:rPr>
      <w:b/>
      <w:bCs/>
      <w:sz w:val="26"/>
      <w:szCs w:val="26"/>
    </w:rPr>
  </w:style>
  <w:style w:type="character" w:customStyle="1" w:styleId="Bodytext2">
    <w:name w:val="Body text (2)_"/>
    <w:link w:val="Bodytext20"/>
    <w:uiPriority w:val="99"/>
    <w:locked/>
    <w:rsid w:val="00E01E02"/>
    <w:rPr>
      <w:rFonts w:eastAsia="Times New Roman"/>
      <w:sz w:val="26"/>
      <w:szCs w:val="26"/>
      <w:shd w:val="clear" w:color="auto" w:fill="FFFFFF"/>
    </w:rPr>
  </w:style>
  <w:style w:type="paragraph" w:customStyle="1" w:styleId="Bodytext20">
    <w:name w:val="Body text (2)"/>
    <w:basedOn w:val="Normal"/>
    <w:link w:val="Bodytext2"/>
    <w:uiPriority w:val="99"/>
    <w:rsid w:val="00E01E02"/>
    <w:pPr>
      <w:widowControl w:val="0"/>
      <w:shd w:val="clear" w:color="auto" w:fill="FFFFFF"/>
      <w:spacing w:before="600" w:after="480" w:line="0" w:lineRule="atLeast"/>
      <w:jc w:val="center"/>
    </w:pPr>
    <w:rPr>
      <w:sz w:val="26"/>
      <w:szCs w:val="26"/>
    </w:rPr>
  </w:style>
  <w:style w:type="character" w:customStyle="1" w:styleId="Bodytext2Italic">
    <w:name w:val="Body text (2) + Italic"/>
    <w:aliases w:val="Spacing 0 pt"/>
    <w:rsid w:val="00E01E02"/>
    <w:rPr>
      <w:rFonts w:eastAsia="Times New Roman"/>
      <w:i/>
      <w:iCs/>
      <w:color w:val="000000"/>
      <w:spacing w:val="0"/>
      <w:w w:val="100"/>
      <w:position w:val="0"/>
      <w:sz w:val="26"/>
      <w:szCs w:val="26"/>
      <w:shd w:val="clear" w:color="auto" w:fill="FFFFFF"/>
      <w:lang w:val="vi-VN" w:eastAsia="vi-VN" w:bidi="vi-VN"/>
    </w:rPr>
  </w:style>
  <w:style w:type="character" w:customStyle="1" w:styleId="Bodytext212pt">
    <w:name w:val="Body text (2) + 12 pt"/>
    <w:aliases w:val="Italic3"/>
    <w:uiPriority w:val="99"/>
    <w:rsid w:val="00601EC6"/>
    <w:rPr>
      <w:rFonts w:eastAsia="Times New Roman"/>
      <w:color w:val="000000"/>
      <w:spacing w:val="0"/>
      <w:w w:val="100"/>
      <w:position w:val="0"/>
      <w:sz w:val="24"/>
      <w:szCs w:val="24"/>
      <w:shd w:val="clear" w:color="auto" w:fill="FFFFFF"/>
      <w:lang w:val="vi-VN" w:eastAsia="vi-VN" w:bidi="vi-VN"/>
    </w:rPr>
  </w:style>
  <w:style w:type="character" w:customStyle="1" w:styleId="Bodytext6NotItalic">
    <w:name w:val="Body text (6) + Not Italic"/>
    <w:rsid w:val="00317662"/>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6">
    <w:name w:val="Body text (6)_"/>
    <w:link w:val="Bodytext60"/>
    <w:locked/>
    <w:rsid w:val="00136F60"/>
    <w:rPr>
      <w:rFonts w:eastAsia="Times New Roman"/>
      <w:i/>
      <w:iCs/>
      <w:sz w:val="26"/>
      <w:szCs w:val="26"/>
      <w:shd w:val="clear" w:color="auto" w:fill="FFFFFF"/>
    </w:rPr>
  </w:style>
  <w:style w:type="paragraph" w:customStyle="1" w:styleId="Bodytext60">
    <w:name w:val="Body text (6)"/>
    <w:basedOn w:val="Normal"/>
    <w:link w:val="Bodytext6"/>
    <w:rsid w:val="00136F60"/>
    <w:pPr>
      <w:widowControl w:val="0"/>
      <w:shd w:val="clear" w:color="auto" w:fill="FFFFFF"/>
      <w:spacing w:before="180" w:line="0" w:lineRule="atLeast"/>
      <w:jc w:val="center"/>
    </w:pPr>
    <w:rPr>
      <w:i/>
      <w:iCs/>
      <w:sz w:val="26"/>
      <w:szCs w:val="26"/>
    </w:rPr>
  </w:style>
  <w:style w:type="character" w:customStyle="1" w:styleId="Heading2Char">
    <w:name w:val="Heading 2 Char"/>
    <w:link w:val="Heading2"/>
    <w:semiHidden/>
    <w:rsid w:val="00491D07"/>
    <w:rPr>
      <w:rFonts w:ascii=".VnTimeH" w:eastAsia="Times New Roman" w:hAnsi=".VnTimeH"/>
      <w:b/>
      <w:bCs/>
      <w:sz w:val="28"/>
    </w:rPr>
  </w:style>
  <w:style w:type="character" w:customStyle="1" w:styleId="Bodytext214pt">
    <w:name w:val="Body text (2) + 14 pt"/>
    <w:aliases w:val="Bold,Spacing 1 pt,Body text (5) + 12 pt,Spacing -2 pt,Body text (2) + 10.5 pt,Body text (2) + 11.5 pt"/>
    <w:uiPriority w:val="99"/>
    <w:rsid w:val="00F34148"/>
    <w:rPr>
      <w:rFonts w:ascii="Times New Roman" w:hAnsi="Times New Roman" w:cs="Times New Roman" w:hint="default"/>
      <w:b/>
      <w:bCs/>
      <w:strike w:val="0"/>
      <w:dstrike w:val="0"/>
      <w:sz w:val="28"/>
      <w:szCs w:val="28"/>
      <w:u w:val="none"/>
      <w:effect w:val="none"/>
    </w:rPr>
  </w:style>
  <w:style w:type="paragraph" w:customStyle="1" w:styleId="Bodytext21">
    <w:name w:val="Body text (2)1"/>
    <w:basedOn w:val="Normal"/>
    <w:uiPriority w:val="99"/>
    <w:rsid w:val="00E00855"/>
    <w:pPr>
      <w:widowControl w:val="0"/>
      <w:shd w:val="clear" w:color="auto" w:fill="FFFFFF"/>
      <w:spacing w:after="660" w:line="240" w:lineRule="atLeast"/>
    </w:pPr>
    <w:rPr>
      <w:rFonts w:eastAsia="Calibri"/>
      <w:sz w:val="26"/>
      <w:szCs w:val="26"/>
    </w:rPr>
  </w:style>
  <w:style w:type="character" w:customStyle="1" w:styleId="Bodytext211pt">
    <w:name w:val="Body text (2) + 11 pt"/>
    <w:aliases w:val="Italic"/>
    <w:uiPriority w:val="99"/>
    <w:rsid w:val="00F3086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8FranklinGothicDemiCond">
    <w:name w:val="Body text (8) + Franklin Gothic Demi Cond"/>
    <w:aliases w:val="18 pt,Small Caps"/>
    <w:rsid w:val="00C773D7"/>
    <w:rPr>
      <w:rFonts w:ascii="Franklin Gothic Demi Cond" w:eastAsia="Franklin Gothic Demi Cond" w:hAnsi="Franklin Gothic Demi Cond" w:cs="Franklin Gothic Demi Cond"/>
      <w:b/>
      <w:bCs/>
      <w:i w:val="0"/>
      <w:iCs w:val="0"/>
      <w:smallCaps/>
      <w:strike w:val="0"/>
      <w:color w:val="000000"/>
      <w:spacing w:val="0"/>
      <w:w w:val="100"/>
      <w:position w:val="0"/>
      <w:sz w:val="36"/>
      <w:szCs w:val="36"/>
      <w:u w:val="none"/>
      <w:lang w:val="vi-VN" w:eastAsia="vi-VN" w:bidi="vi-VN"/>
    </w:rPr>
  </w:style>
  <w:style w:type="character" w:customStyle="1" w:styleId="Bodytext9">
    <w:name w:val="Body text (9)_"/>
    <w:rsid w:val="00B9545E"/>
    <w:rPr>
      <w:rFonts w:ascii="Times New Roman" w:eastAsia="Times New Roman" w:hAnsi="Times New Roman" w:cs="Times New Roman"/>
      <w:b w:val="0"/>
      <w:bCs w:val="0"/>
      <w:i/>
      <w:iCs/>
      <w:smallCaps w:val="0"/>
      <w:strike w:val="0"/>
      <w:sz w:val="26"/>
      <w:szCs w:val="26"/>
      <w:u w:val="none"/>
    </w:rPr>
  </w:style>
  <w:style w:type="character" w:customStyle="1" w:styleId="Bodytext9NotItalic">
    <w:name w:val="Body text (9)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90">
    <w:name w:val="Body text (9)"/>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NotItalic">
    <w:name w:val="Body text (5)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
    <w:name w:val="Body text (5)"/>
    <w:rsid w:val="000433FD"/>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513pt">
    <w:name w:val="Body text (5) + 13 pt"/>
    <w:aliases w:val="Not Italic"/>
    <w:rsid w:val="000433FD"/>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4NotItalic">
    <w:name w:val="Body text (4) + Not Italic"/>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4">
    <w:name w:val="Body text (4)"/>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single"/>
      <w:effect w:val="none"/>
      <w:lang w:val="vi-VN" w:eastAsia="vi-VN" w:bidi="vi-VN"/>
    </w:rPr>
  </w:style>
  <w:style w:type="character" w:customStyle="1" w:styleId="Bodytext213pt">
    <w:name w:val="Body text (2) + 13 pt"/>
    <w:rsid w:val="00C619BC"/>
    <w:rPr>
      <w:rFonts w:eastAsia="Times New Roman"/>
      <w:color w:val="000000"/>
      <w:spacing w:val="0"/>
      <w:w w:val="100"/>
      <w:position w:val="0"/>
      <w:sz w:val="26"/>
      <w:szCs w:val="26"/>
      <w:shd w:val="clear" w:color="auto" w:fill="FFFFFF"/>
      <w:lang w:val="vi-VN" w:eastAsia="vi-VN" w:bidi="vi-VN"/>
    </w:rPr>
  </w:style>
  <w:style w:type="character" w:customStyle="1" w:styleId="Bodytext211pt2">
    <w:name w:val="Body text (2) + 11 pt2"/>
    <w:aliases w:val="Bold1,Italic2"/>
    <w:uiPriority w:val="99"/>
    <w:rsid w:val="00241E81"/>
    <w:rPr>
      <w:rFonts w:ascii="Times New Roman" w:eastAsia="Times New Roman" w:hAnsi="Times New Roman" w:cs="Times New Roman"/>
      <w:b/>
      <w:bCs/>
      <w:i/>
      <w:iCs/>
      <w:sz w:val="22"/>
      <w:szCs w:val="22"/>
      <w:u w:val="none"/>
      <w:shd w:val="clear" w:color="auto" w:fill="FFFFFF"/>
    </w:rPr>
  </w:style>
  <w:style w:type="character" w:customStyle="1" w:styleId="Bodytext212pt1">
    <w:name w:val="Body text (2) + 12 pt1"/>
    <w:uiPriority w:val="99"/>
    <w:rsid w:val="00241E81"/>
    <w:rPr>
      <w:rFonts w:ascii="Times New Roman" w:eastAsia="Times New Roman" w:hAnsi="Times New Roman" w:cs="Times New Roman"/>
      <w:sz w:val="24"/>
      <w:szCs w:val="24"/>
      <w:u w:val="none"/>
      <w:shd w:val="clear" w:color="auto" w:fill="FFFFFF"/>
    </w:rPr>
  </w:style>
  <w:style w:type="character" w:customStyle="1" w:styleId="Bodytext245pt">
    <w:name w:val="Body text (2) + 4.5 pt"/>
    <w:aliases w:val="Italic1"/>
    <w:uiPriority w:val="99"/>
    <w:rsid w:val="00C827A5"/>
    <w:rPr>
      <w:rFonts w:ascii="Times New Roman" w:eastAsia="Times New Roman" w:hAnsi="Times New Roman" w:cs="Times New Roman"/>
      <w:i/>
      <w:iCs/>
      <w:sz w:val="9"/>
      <w:szCs w:val="9"/>
      <w:u w:val="none"/>
      <w:shd w:val="clear" w:color="auto" w:fill="FFFFFF"/>
    </w:rPr>
  </w:style>
  <w:style w:type="paragraph" w:styleId="ListParagraph">
    <w:name w:val="List Paragraph"/>
    <w:basedOn w:val="Normal"/>
    <w:uiPriority w:val="34"/>
    <w:qFormat/>
    <w:rsid w:val="006A3E3C"/>
    <w:pPr>
      <w:ind w:left="720"/>
    </w:pPr>
  </w:style>
  <w:style w:type="character" w:customStyle="1" w:styleId="Bodytext4Corbel">
    <w:name w:val="Body text (4) + Corbel"/>
    <w:aliases w:val="10 pt"/>
    <w:rsid w:val="00B527CA"/>
    <w:rPr>
      <w:rFonts w:ascii="Corbel" w:eastAsia="Corbel" w:hAnsi="Corbel" w:cs="Corbel"/>
      <w:b/>
      <w:bCs/>
      <w:i w:val="0"/>
      <w:iCs w:val="0"/>
      <w:smallCaps w:val="0"/>
      <w:strike w:val="0"/>
      <w:color w:val="000000"/>
      <w:spacing w:val="0"/>
      <w:w w:val="100"/>
      <w:position w:val="0"/>
      <w:sz w:val="20"/>
      <w:szCs w:val="20"/>
      <w:u w:val="none"/>
      <w:lang w:val="vi-VN" w:eastAsia="vi-VN" w:bidi="vi-VN"/>
    </w:rPr>
  </w:style>
  <w:style w:type="character" w:customStyle="1" w:styleId="Bodytext13">
    <w:name w:val="Body text (13)_"/>
    <w:link w:val="Bodytext130"/>
    <w:rsid w:val="00B527CA"/>
    <w:rPr>
      <w:rFonts w:eastAsia="Times New Roman"/>
      <w:b/>
      <w:bCs/>
      <w:sz w:val="28"/>
      <w:szCs w:val="28"/>
      <w:shd w:val="clear" w:color="auto" w:fill="FFFFFF"/>
    </w:rPr>
  </w:style>
  <w:style w:type="paragraph" w:customStyle="1" w:styleId="Bodytext130">
    <w:name w:val="Body text (13)"/>
    <w:basedOn w:val="Normal"/>
    <w:link w:val="Bodytext13"/>
    <w:rsid w:val="00B527CA"/>
    <w:pPr>
      <w:widowControl w:val="0"/>
      <w:shd w:val="clear" w:color="auto" w:fill="FFFFFF"/>
      <w:spacing w:before="240" w:after="60" w:line="0" w:lineRule="atLeast"/>
      <w:ind w:hanging="280"/>
      <w:jc w:val="both"/>
    </w:pPr>
    <w:rPr>
      <w:b/>
      <w:bCs/>
      <w:sz w:val="28"/>
      <w:szCs w:val="28"/>
    </w:rPr>
  </w:style>
  <w:style w:type="paragraph" w:styleId="Revision">
    <w:name w:val="Revision"/>
    <w:hidden/>
    <w:uiPriority w:val="99"/>
    <w:semiHidden/>
    <w:rsid w:val="00B13E7B"/>
    <w:rPr>
      <w:rFonts w:eastAsia="Times New Roman"/>
      <w:sz w:val="24"/>
      <w:szCs w:val="24"/>
    </w:rPr>
  </w:style>
  <w:style w:type="table" w:styleId="TableGrid">
    <w:name w:val="Table Grid"/>
    <w:basedOn w:val="TableNormal"/>
    <w:rsid w:val="00762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DefaultParagraphFont"/>
    <w:rsid w:val="00A311AF"/>
    <w:rPr>
      <w:rFonts w:ascii="Times New Roman" w:hAnsi="Times New Roman" w:cs="Times New Roman" w:hint="default"/>
      <w:b w:val="0"/>
      <w:bCs w:val="0"/>
      <w:i/>
      <w:iCs/>
      <w:color w:val="FF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5D2"/>
    <w:rPr>
      <w:rFonts w:eastAsia="Times New Roman"/>
      <w:sz w:val="24"/>
      <w:szCs w:val="24"/>
    </w:rPr>
  </w:style>
  <w:style w:type="paragraph" w:styleId="Heading2">
    <w:name w:val="heading 2"/>
    <w:basedOn w:val="Normal"/>
    <w:next w:val="Normal"/>
    <w:link w:val="Heading2Char"/>
    <w:semiHidden/>
    <w:unhideWhenUsed/>
    <w:qFormat/>
    <w:rsid w:val="00491D07"/>
    <w:pPr>
      <w:keepNext/>
      <w:jc w:val="center"/>
      <w:outlineLvl w:val="1"/>
    </w:pPr>
    <w:rPr>
      <w:rFonts w:ascii=".VnTimeH" w:hAnsi=".VnTimeH"/>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D9A"/>
    <w:pPr>
      <w:tabs>
        <w:tab w:val="center" w:pos="4320"/>
        <w:tab w:val="right" w:pos="8640"/>
      </w:tabs>
    </w:pPr>
    <w:rPr>
      <w:lang w:val="x-none" w:eastAsia="x-none"/>
    </w:rPr>
  </w:style>
  <w:style w:type="character" w:customStyle="1" w:styleId="FooterChar">
    <w:name w:val="Footer Char"/>
    <w:link w:val="Footer"/>
    <w:uiPriority w:val="99"/>
    <w:rsid w:val="00900D9A"/>
    <w:rPr>
      <w:rFonts w:eastAsia="Times New Roman" w:cs="Times New Roman"/>
      <w:sz w:val="24"/>
      <w:szCs w:val="24"/>
    </w:rPr>
  </w:style>
  <w:style w:type="character" w:styleId="PageNumber">
    <w:name w:val="page number"/>
    <w:basedOn w:val="DefaultParagraphFont"/>
    <w:rsid w:val="00900D9A"/>
  </w:style>
  <w:style w:type="character" w:customStyle="1" w:styleId="BalloonTextChar">
    <w:name w:val="Balloon Text Char"/>
    <w:link w:val="BalloonText"/>
    <w:uiPriority w:val="99"/>
    <w:semiHidden/>
    <w:rsid w:val="00900D9A"/>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00D9A"/>
    <w:rPr>
      <w:rFonts w:ascii="Tahoma" w:hAnsi="Tahoma"/>
      <w:sz w:val="16"/>
      <w:szCs w:val="16"/>
      <w:lang w:val="x-none" w:eastAsia="x-none"/>
    </w:rPr>
  </w:style>
  <w:style w:type="character" w:customStyle="1" w:styleId="highlight">
    <w:name w:val="highlight"/>
    <w:basedOn w:val="DefaultParagraphFont"/>
    <w:rsid w:val="00900D9A"/>
  </w:style>
  <w:style w:type="character" w:customStyle="1" w:styleId="Vnbnnidung">
    <w:name w:val="Văn bản nội dung_"/>
    <w:link w:val="Vnbnnidung0"/>
    <w:rsid w:val="00B46B7D"/>
    <w:rPr>
      <w:rFonts w:eastAsia="Times New Roman"/>
      <w:color w:val="3C3C3C"/>
      <w:sz w:val="26"/>
      <w:szCs w:val="26"/>
      <w:shd w:val="clear" w:color="auto" w:fill="FFFFFF"/>
    </w:rPr>
  </w:style>
  <w:style w:type="paragraph" w:customStyle="1" w:styleId="Vnbnnidung0">
    <w:name w:val="Văn bản nội dung"/>
    <w:basedOn w:val="Normal"/>
    <w:link w:val="Vnbnnidung"/>
    <w:rsid w:val="00B46B7D"/>
    <w:pPr>
      <w:widowControl w:val="0"/>
      <w:shd w:val="clear" w:color="auto" w:fill="FFFFFF"/>
      <w:spacing w:after="80" w:line="262" w:lineRule="auto"/>
      <w:ind w:firstLine="400"/>
    </w:pPr>
    <w:rPr>
      <w:color w:val="3C3C3C"/>
      <w:sz w:val="26"/>
      <w:szCs w:val="26"/>
      <w:lang w:val="x-none" w:eastAsia="x-none"/>
    </w:rPr>
  </w:style>
  <w:style w:type="character" w:customStyle="1" w:styleId="Vnbnnidung3">
    <w:name w:val="Văn bản nội dung (3)_"/>
    <w:link w:val="Vnbnnidung30"/>
    <w:rsid w:val="00A63FE1"/>
    <w:rPr>
      <w:rFonts w:eastAsia="Times New Roman"/>
      <w:sz w:val="26"/>
      <w:szCs w:val="26"/>
      <w:shd w:val="clear" w:color="auto" w:fill="FFFFFF"/>
    </w:rPr>
  </w:style>
  <w:style w:type="character" w:customStyle="1" w:styleId="Vnbnnidung3Tahoma">
    <w:name w:val="Văn bản nội dung (3) + Tahoma"/>
    <w:aliases w:val="7.5 pt,In đậm,Văn bản nội dung (3) + 11 pt,Văn bản nội dung (6) + 9 pt,Giãn cách 1 pt"/>
    <w:rsid w:val="00A63FE1"/>
    <w:rPr>
      <w:rFonts w:ascii="Tahoma" w:eastAsia="Tahoma" w:hAnsi="Tahoma" w:cs="Tahoma"/>
      <w:b/>
      <w:bCs/>
      <w:i w:val="0"/>
      <w:iCs w:val="0"/>
      <w:smallCaps w:val="0"/>
      <w:strike w:val="0"/>
      <w:color w:val="000000"/>
      <w:spacing w:val="0"/>
      <w:w w:val="100"/>
      <w:position w:val="0"/>
      <w:sz w:val="15"/>
      <w:szCs w:val="15"/>
      <w:u w:val="none"/>
      <w:lang w:val="vi-VN" w:eastAsia="vi-VN" w:bidi="vi-VN"/>
    </w:rPr>
  </w:style>
  <w:style w:type="character" w:customStyle="1" w:styleId="Vnbnnidung3Innghing">
    <w:name w:val="Văn bản nội dung (3) + In nghiêng"/>
    <w:rsid w:val="00A63FE1"/>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Vnbnnidung30">
    <w:name w:val="Văn bản nội dung (3)"/>
    <w:basedOn w:val="Normal"/>
    <w:link w:val="Vnbnnidung3"/>
    <w:rsid w:val="00A63FE1"/>
    <w:pPr>
      <w:widowControl w:val="0"/>
      <w:shd w:val="clear" w:color="auto" w:fill="FFFFFF"/>
      <w:spacing w:after="180" w:line="317" w:lineRule="exact"/>
      <w:jc w:val="center"/>
    </w:pPr>
    <w:rPr>
      <w:sz w:val="26"/>
      <w:szCs w:val="26"/>
      <w:lang w:val="x-none" w:eastAsia="x-none"/>
    </w:rPr>
  </w:style>
  <w:style w:type="character" w:customStyle="1" w:styleId="Vnbnnidung2">
    <w:name w:val="Văn bản nội dung (2)_"/>
    <w:link w:val="Vnbnnidung20"/>
    <w:rsid w:val="00484702"/>
    <w:rPr>
      <w:rFonts w:eastAsia="Times New Roman"/>
      <w:i/>
      <w:iCs/>
      <w:sz w:val="26"/>
      <w:szCs w:val="26"/>
      <w:shd w:val="clear" w:color="auto" w:fill="FFFFFF"/>
    </w:rPr>
  </w:style>
  <w:style w:type="paragraph" w:customStyle="1" w:styleId="Vnbnnidung20">
    <w:name w:val="Văn bản nội dung (2)"/>
    <w:basedOn w:val="Normal"/>
    <w:link w:val="Vnbnnidung2"/>
    <w:rsid w:val="00484702"/>
    <w:pPr>
      <w:widowControl w:val="0"/>
      <w:shd w:val="clear" w:color="auto" w:fill="FFFFFF"/>
      <w:spacing w:before="180" w:line="298" w:lineRule="exact"/>
      <w:jc w:val="both"/>
    </w:pPr>
    <w:rPr>
      <w:i/>
      <w:iCs/>
      <w:sz w:val="26"/>
      <w:szCs w:val="26"/>
      <w:lang w:val="x-none" w:eastAsia="x-none"/>
    </w:rPr>
  </w:style>
  <w:style w:type="character" w:customStyle="1" w:styleId="Vnbnnidung2Khnginnghing">
    <w:name w:val="Văn bản nội dung (2) + Không in nghiêng"/>
    <w:rsid w:val="00004CCC"/>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3Inm">
    <w:name w:val="Văn bản nội dung (3) + In đậm"/>
    <w:rsid w:val="001439E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2Inm">
    <w:name w:val="Văn bản nội dung (2) + In đậm"/>
    <w:aliases w:val="Không in nghiêng,Văn bản nội dung (5) + 24 pt,Tỉ lệ 70%,Văn bản nội dung (7) + 30 pt,In nghiêng"/>
    <w:rsid w:val="0004199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paragraph" w:styleId="Header">
    <w:name w:val="header"/>
    <w:basedOn w:val="Normal"/>
    <w:link w:val="HeaderChar"/>
    <w:uiPriority w:val="99"/>
    <w:unhideWhenUsed/>
    <w:rsid w:val="00B16715"/>
    <w:pPr>
      <w:tabs>
        <w:tab w:val="center" w:pos="4513"/>
        <w:tab w:val="right" w:pos="9026"/>
      </w:tabs>
    </w:pPr>
  </w:style>
  <w:style w:type="character" w:customStyle="1" w:styleId="HeaderChar">
    <w:name w:val="Header Char"/>
    <w:link w:val="Header"/>
    <w:uiPriority w:val="99"/>
    <w:rsid w:val="00B16715"/>
    <w:rPr>
      <w:rFonts w:eastAsia="Times New Roman"/>
      <w:sz w:val="24"/>
      <w:szCs w:val="24"/>
      <w:lang w:val="en-US" w:eastAsia="en-US"/>
    </w:rPr>
  </w:style>
  <w:style w:type="character" w:customStyle="1" w:styleId="Vnbnnidung2Innghing">
    <w:name w:val="Văn bản nội dung (2) + In nghiêng"/>
    <w:rsid w:val="009C4300"/>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5Khnginnghing">
    <w:name w:val="Văn bản nội dung (5) + Không in nghiêng"/>
    <w:rsid w:val="009D2601"/>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
    <w:name w:val="Văn bản nội dung (7)_"/>
    <w:link w:val="Vnbnnidung70"/>
    <w:rsid w:val="00C57687"/>
    <w:rPr>
      <w:rFonts w:eastAsia="Times New Roman"/>
      <w:i/>
      <w:iCs/>
      <w:sz w:val="76"/>
      <w:szCs w:val="76"/>
      <w:shd w:val="clear" w:color="auto" w:fill="FFFFFF"/>
    </w:rPr>
  </w:style>
  <w:style w:type="character" w:customStyle="1" w:styleId="Vnbnnidung7Khnginnghing">
    <w:name w:val="Văn bản nội dung (7) + Không in nghiêng"/>
    <w:rsid w:val="00C57687"/>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23pt">
    <w:name w:val="Văn bản nội dung (7) + 23 pt"/>
    <w:aliases w:val="Giãn cách 4 pt"/>
    <w:rsid w:val="00C57687"/>
    <w:rPr>
      <w:rFonts w:ascii="Times New Roman" w:eastAsia="Times New Roman" w:hAnsi="Times New Roman" w:cs="Times New Roman"/>
      <w:b w:val="0"/>
      <w:bCs w:val="0"/>
      <w:i/>
      <w:iCs/>
      <w:smallCaps w:val="0"/>
      <w:strike w:val="0"/>
      <w:color w:val="000000"/>
      <w:spacing w:val="80"/>
      <w:w w:val="100"/>
      <w:position w:val="0"/>
      <w:sz w:val="46"/>
      <w:szCs w:val="46"/>
      <w:u w:val="none"/>
      <w:lang w:val="vi-VN" w:eastAsia="vi-VN" w:bidi="vi-VN"/>
    </w:rPr>
  </w:style>
  <w:style w:type="paragraph" w:customStyle="1" w:styleId="Vnbnnidung70">
    <w:name w:val="Văn bản nội dung (7)"/>
    <w:basedOn w:val="Normal"/>
    <w:link w:val="Vnbnnidung7"/>
    <w:rsid w:val="00C57687"/>
    <w:pPr>
      <w:widowControl w:val="0"/>
      <w:shd w:val="clear" w:color="auto" w:fill="FFFFFF"/>
      <w:spacing w:before="960" w:after="780" w:line="900" w:lineRule="exact"/>
      <w:ind w:firstLine="2040"/>
      <w:jc w:val="both"/>
    </w:pPr>
    <w:rPr>
      <w:i/>
      <w:iCs/>
      <w:sz w:val="76"/>
      <w:szCs w:val="76"/>
      <w:lang w:val="x-none" w:eastAsia="x-none"/>
    </w:rPr>
  </w:style>
  <w:style w:type="character" w:customStyle="1" w:styleId="Vnbnnidung2Consolas">
    <w:name w:val="Văn bản nội dung (2) + Consolas"/>
    <w:aliases w:val="28 pt"/>
    <w:rsid w:val="002E726E"/>
    <w:rPr>
      <w:rFonts w:ascii="Consolas" w:eastAsia="Consolas" w:hAnsi="Consolas" w:cs="Consolas"/>
      <w:b w:val="0"/>
      <w:bCs w:val="0"/>
      <w:i w:val="0"/>
      <w:iCs w:val="0"/>
      <w:smallCaps w:val="0"/>
      <w:strike w:val="0"/>
      <w:color w:val="000000"/>
      <w:spacing w:val="0"/>
      <w:w w:val="100"/>
      <w:position w:val="0"/>
      <w:sz w:val="56"/>
      <w:szCs w:val="56"/>
      <w:u w:val="none"/>
      <w:lang w:val="vi-VN" w:eastAsia="vi-VN" w:bidi="vi-VN"/>
    </w:rPr>
  </w:style>
  <w:style w:type="character" w:customStyle="1" w:styleId="Vnbnnidung9">
    <w:name w:val="Văn bản nội dung (9)_"/>
    <w:link w:val="Vnbnnidung90"/>
    <w:rsid w:val="002206C3"/>
    <w:rPr>
      <w:rFonts w:eastAsia="Times New Roman"/>
      <w:sz w:val="26"/>
      <w:szCs w:val="26"/>
      <w:shd w:val="clear" w:color="auto" w:fill="FFFFFF"/>
    </w:rPr>
  </w:style>
  <w:style w:type="paragraph" w:customStyle="1" w:styleId="Vnbnnidung90">
    <w:name w:val="Văn bản nội dung (9)"/>
    <w:basedOn w:val="Normal"/>
    <w:link w:val="Vnbnnidung9"/>
    <w:rsid w:val="002206C3"/>
    <w:pPr>
      <w:widowControl w:val="0"/>
      <w:shd w:val="clear" w:color="auto" w:fill="FFFFFF"/>
      <w:spacing w:after="120" w:line="0" w:lineRule="atLeast"/>
      <w:ind w:hanging="980"/>
    </w:pPr>
    <w:rPr>
      <w:sz w:val="26"/>
      <w:szCs w:val="26"/>
      <w:lang w:val="x-none" w:eastAsia="x-none"/>
    </w:rPr>
  </w:style>
  <w:style w:type="character" w:customStyle="1" w:styleId="Vnbnnidung11Khnginnghing">
    <w:name w:val="Văn bản nội dung (11) + Không in nghiêng"/>
    <w:rsid w:val="004B4DB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9Innghing">
    <w:name w:val="Văn bản nội dung (9) + In nghiêng"/>
    <w:rsid w:val="00B679D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4Khnginnghing">
    <w:name w:val="Văn bản nội dung (4) + Không in nghiêng"/>
    <w:rsid w:val="00D70E6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ChthchnhExact">
    <w:name w:val="Chú thích ảnh Exact"/>
    <w:link w:val="Chthchnh"/>
    <w:rsid w:val="005020E3"/>
    <w:rPr>
      <w:rFonts w:eastAsia="Times New Roman"/>
      <w:b/>
      <w:bCs/>
      <w:sz w:val="26"/>
      <w:szCs w:val="26"/>
      <w:shd w:val="clear" w:color="auto" w:fill="FFFFFF"/>
    </w:rPr>
  </w:style>
  <w:style w:type="paragraph" w:customStyle="1" w:styleId="Chthchnh">
    <w:name w:val="Chú thích ảnh"/>
    <w:basedOn w:val="Normal"/>
    <w:link w:val="ChthchnhExact"/>
    <w:rsid w:val="005020E3"/>
    <w:pPr>
      <w:widowControl w:val="0"/>
      <w:shd w:val="clear" w:color="auto" w:fill="FFFFFF"/>
      <w:spacing w:line="0" w:lineRule="atLeast"/>
    </w:pPr>
    <w:rPr>
      <w:b/>
      <w:bCs/>
      <w:sz w:val="26"/>
      <w:szCs w:val="26"/>
      <w:lang w:val="x-none" w:eastAsia="x-none"/>
    </w:rPr>
  </w:style>
  <w:style w:type="character" w:customStyle="1" w:styleId="fontstyle01">
    <w:name w:val="fontstyle01"/>
    <w:rsid w:val="00197E6E"/>
    <w:rPr>
      <w:rFonts w:ascii="TimesNewRomanPSMT" w:hAnsi="TimesNewRomanPSMT" w:hint="default"/>
      <w:b w:val="0"/>
      <w:bCs w:val="0"/>
      <w:i w:val="0"/>
      <w:iCs w:val="0"/>
      <w:color w:val="17151A"/>
      <w:sz w:val="24"/>
      <w:szCs w:val="24"/>
    </w:rPr>
  </w:style>
  <w:style w:type="character" w:customStyle="1" w:styleId="fontstyle21">
    <w:name w:val="fontstyle21"/>
    <w:rsid w:val="00197E6E"/>
    <w:rPr>
      <w:rFonts w:ascii="ArialMT" w:hAnsi="ArialMT" w:hint="default"/>
      <w:b w:val="0"/>
      <w:bCs w:val="0"/>
      <w:i w:val="0"/>
      <w:iCs w:val="0"/>
      <w:color w:val="17151A"/>
      <w:sz w:val="24"/>
      <w:szCs w:val="24"/>
    </w:rPr>
  </w:style>
  <w:style w:type="character" w:customStyle="1" w:styleId="fontstyle31">
    <w:name w:val="fontstyle31"/>
    <w:rsid w:val="00197E6E"/>
    <w:rPr>
      <w:rFonts w:ascii="TimesNewRomanPS-ItalicMT" w:hAnsi="TimesNewRomanPS-ItalicMT" w:hint="default"/>
      <w:b w:val="0"/>
      <w:bCs w:val="0"/>
      <w:i/>
      <w:iCs/>
      <w:color w:val="29282E"/>
      <w:sz w:val="26"/>
      <w:szCs w:val="26"/>
    </w:rPr>
  </w:style>
  <w:style w:type="character" w:customStyle="1" w:styleId="fontstyle41">
    <w:name w:val="fontstyle41"/>
    <w:rsid w:val="00197E6E"/>
    <w:rPr>
      <w:rFonts w:ascii="Arial-ItalicMT" w:hAnsi="Arial-ItalicMT" w:hint="default"/>
      <w:b w:val="0"/>
      <w:bCs w:val="0"/>
      <w:i/>
      <w:iCs/>
      <w:color w:val="17151A"/>
      <w:sz w:val="24"/>
      <w:szCs w:val="24"/>
    </w:rPr>
  </w:style>
  <w:style w:type="character" w:customStyle="1" w:styleId="Vnbnnidung2Tahoma">
    <w:name w:val="Văn bản nội dung (2) + Tahoma"/>
    <w:aliases w:val="11 pt"/>
    <w:rsid w:val="00DA6524"/>
    <w:rPr>
      <w:rFonts w:ascii="Tahoma" w:eastAsia="Tahoma" w:hAnsi="Tahoma" w:cs="Tahoma"/>
      <w:b w:val="0"/>
      <w:bCs w:val="0"/>
      <w:i w:val="0"/>
      <w:iCs w:val="0"/>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CB41EF"/>
    <w:pPr>
      <w:spacing w:before="100" w:beforeAutospacing="1" w:after="100" w:afterAutospacing="1"/>
    </w:pPr>
  </w:style>
  <w:style w:type="character" w:customStyle="1" w:styleId="Vnbnnidung6Khnginnghing">
    <w:name w:val="Văn bản nội dung (6) + Không in nghiêng"/>
    <w:rsid w:val="00F97A5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3">
    <w:name w:val="Body text (3)_"/>
    <w:link w:val="Bodytext30"/>
    <w:locked/>
    <w:rsid w:val="00E01E02"/>
    <w:rPr>
      <w:rFonts w:eastAsia="Times New Roman"/>
      <w:b/>
      <w:bCs/>
      <w:sz w:val="26"/>
      <w:szCs w:val="26"/>
      <w:shd w:val="clear" w:color="auto" w:fill="FFFFFF"/>
    </w:rPr>
  </w:style>
  <w:style w:type="paragraph" w:customStyle="1" w:styleId="Bodytext30">
    <w:name w:val="Body text (3)"/>
    <w:basedOn w:val="Normal"/>
    <w:link w:val="Bodytext3"/>
    <w:rsid w:val="00E01E02"/>
    <w:pPr>
      <w:widowControl w:val="0"/>
      <w:shd w:val="clear" w:color="auto" w:fill="FFFFFF"/>
      <w:spacing w:after="600" w:line="0" w:lineRule="atLeast"/>
      <w:ind w:hanging="360"/>
    </w:pPr>
    <w:rPr>
      <w:b/>
      <w:bCs/>
      <w:sz w:val="26"/>
      <w:szCs w:val="26"/>
    </w:rPr>
  </w:style>
  <w:style w:type="character" w:customStyle="1" w:styleId="Bodytext2">
    <w:name w:val="Body text (2)_"/>
    <w:link w:val="Bodytext20"/>
    <w:uiPriority w:val="99"/>
    <w:locked/>
    <w:rsid w:val="00E01E02"/>
    <w:rPr>
      <w:rFonts w:eastAsia="Times New Roman"/>
      <w:sz w:val="26"/>
      <w:szCs w:val="26"/>
      <w:shd w:val="clear" w:color="auto" w:fill="FFFFFF"/>
    </w:rPr>
  </w:style>
  <w:style w:type="paragraph" w:customStyle="1" w:styleId="Bodytext20">
    <w:name w:val="Body text (2)"/>
    <w:basedOn w:val="Normal"/>
    <w:link w:val="Bodytext2"/>
    <w:uiPriority w:val="99"/>
    <w:rsid w:val="00E01E02"/>
    <w:pPr>
      <w:widowControl w:val="0"/>
      <w:shd w:val="clear" w:color="auto" w:fill="FFFFFF"/>
      <w:spacing w:before="600" w:after="480" w:line="0" w:lineRule="atLeast"/>
      <w:jc w:val="center"/>
    </w:pPr>
    <w:rPr>
      <w:sz w:val="26"/>
      <w:szCs w:val="26"/>
    </w:rPr>
  </w:style>
  <w:style w:type="character" w:customStyle="1" w:styleId="Bodytext2Italic">
    <w:name w:val="Body text (2) + Italic"/>
    <w:aliases w:val="Spacing 0 pt"/>
    <w:rsid w:val="00E01E02"/>
    <w:rPr>
      <w:rFonts w:eastAsia="Times New Roman"/>
      <w:i/>
      <w:iCs/>
      <w:color w:val="000000"/>
      <w:spacing w:val="0"/>
      <w:w w:val="100"/>
      <w:position w:val="0"/>
      <w:sz w:val="26"/>
      <w:szCs w:val="26"/>
      <w:shd w:val="clear" w:color="auto" w:fill="FFFFFF"/>
      <w:lang w:val="vi-VN" w:eastAsia="vi-VN" w:bidi="vi-VN"/>
    </w:rPr>
  </w:style>
  <w:style w:type="character" w:customStyle="1" w:styleId="Bodytext212pt">
    <w:name w:val="Body text (2) + 12 pt"/>
    <w:aliases w:val="Italic3"/>
    <w:uiPriority w:val="99"/>
    <w:rsid w:val="00601EC6"/>
    <w:rPr>
      <w:rFonts w:eastAsia="Times New Roman"/>
      <w:color w:val="000000"/>
      <w:spacing w:val="0"/>
      <w:w w:val="100"/>
      <w:position w:val="0"/>
      <w:sz w:val="24"/>
      <w:szCs w:val="24"/>
      <w:shd w:val="clear" w:color="auto" w:fill="FFFFFF"/>
      <w:lang w:val="vi-VN" w:eastAsia="vi-VN" w:bidi="vi-VN"/>
    </w:rPr>
  </w:style>
  <w:style w:type="character" w:customStyle="1" w:styleId="Bodytext6NotItalic">
    <w:name w:val="Body text (6) + Not Italic"/>
    <w:rsid w:val="00317662"/>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6">
    <w:name w:val="Body text (6)_"/>
    <w:link w:val="Bodytext60"/>
    <w:locked/>
    <w:rsid w:val="00136F60"/>
    <w:rPr>
      <w:rFonts w:eastAsia="Times New Roman"/>
      <w:i/>
      <w:iCs/>
      <w:sz w:val="26"/>
      <w:szCs w:val="26"/>
      <w:shd w:val="clear" w:color="auto" w:fill="FFFFFF"/>
    </w:rPr>
  </w:style>
  <w:style w:type="paragraph" w:customStyle="1" w:styleId="Bodytext60">
    <w:name w:val="Body text (6)"/>
    <w:basedOn w:val="Normal"/>
    <w:link w:val="Bodytext6"/>
    <w:rsid w:val="00136F60"/>
    <w:pPr>
      <w:widowControl w:val="0"/>
      <w:shd w:val="clear" w:color="auto" w:fill="FFFFFF"/>
      <w:spacing w:before="180" w:line="0" w:lineRule="atLeast"/>
      <w:jc w:val="center"/>
    </w:pPr>
    <w:rPr>
      <w:i/>
      <w:iCs/>
      <w:sz w:val="26"/>
      <w:szCs w:val="26"/>
    </w:rPr>
  </w:style>
  <w:style w:type="character" w:customStyle="1" w:styleId="Heading2Char">
    <w:name w:val="Heading 2 Char"/>
    <w:link w:val="Heading2"/>
    <w:semiHidden/>
    <w:rsid w:val="00491D07"/>
    <w:rPr>
      <w:rFonts w:ascii=".VnTimeH" w:eastAsia="Times New Roman" w:hAnsi=".VnTimeH"/>
      <w:b/>
      <w:bCs/>
      <w:sz w:val="28"/>
    </w:rPr>
  </w:style>
  <w:style w:type="character" w:customStyle="1" w:styleId="Bodytext214pt">
    <w:name w:val="Body text (2) + 14 pt"/>
    <w:aliases w:val="Bold,Spacing 1 pt,Body text (5) + 12 pt,Spacing -2 pt,Body text (2) + 10.5 pt,Body text (2) + 11.5 pt"/>
    <w:uiPriority w:val="99"/>
    <w:rsid w:val="00F34148"/>
    <w:rPr>
      <w:rFonts w:ascii="Times New Roman" w:hAnsi="Times New Roman" w:cs="Times New Roman" w:hint="default"/>
      <w:b/>
      <w:bCs/>
      <w:strike w:val="0"/>
      <w:dstrike w:val="0"/>
      <w:sz w:val="28"/>
      <w:szCs w:val="28"/>
      <w:u w:val="none"/>
      <w:effect w:val="none"/>
    </w:rPr>
  </w:style>
  <w:style w:type="paragraph" w:customStyle="1" w:styleId="Bodytext21">
    <w:name w:val="Body text (2)1"/>
    <w:basedOn w:val="Normal"/>
    <w:uiPriority w:val="99"/>
    <w:rsid w:val="00E00855"/>
    <w:pPr>
      <w:widowControl w:val="0"/>
      <w:shd w:val="clear" w:color="auto" w:fill="FFFFFF"/>
      <w:spacing w:after="660" w:line="240" w:lineRule="atLeast"/>
    </w:pPr>
    <w:rPr>
      <w:rFonts w:eastAsia="Calibri"/>
      <w:sz w:val="26"/>
      <w:szCs w:val="26"/>
    </w:rPr>
  </w:style>
  <w:style w:type="character" w:customStyle="1" w:styleId="Bodytext211pt">
    <w:name w:val="Body text (2) + 11 pt"/>
    <w:aliases w:val="Italic"/>
    <w:uiPriority w:val="99"/>
    <w:rsid w:val="00F3086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8FranklinGothicDemiCond">
    <w:name w:val="Body text (8) + Franklin Gothic Demi Cond"/>
    <w:aliases w:val="18 pt,Small Caps"/>
    <w:rsid w:val="00C773D7"/>
    <w:rPr>
      <w:rFonts w:ascii="Franklin Gothic Demi Cond" w:eastAsia="Franklin Gothic Demi Cond" w:hAnsi="Franklin Gothic Demi Cond" w:cs="Franklin Gothic Demi Cond"/>
      <w:b/>
      <w:bCs/>
      <w:i w:val="0"/>
      <w:iCs w:val="0"/>
      <w:smallCaps/>
      <w:strike w:val="0"/>
      <w:color w:val="000000"/>
      <w:spacing w:val="0"/>
      <w:w w:val="100"/>
      <w:position w:val="0"/>
      <w:sz w:val="36"/>
      <w:szCs w:val="36"/>
      <w:u w:val="none"/>
      <w:lang w:val="vi-VN" w:eastAsia="vi-VN" w:bidi="vi-VN"/>
    </w:rPr>
  </w:style>
  <w:style w:type="character" w:customStyle="1" w:styleId="Bodytext9">
    <w:name w:val="Body text (9)_"/>
    <w:rsid w:val="00B9545E"/>
    <w:rPr>
      <w:rFonts w:ascii="Times New Roman" w:eastAsia="Times New Roman" w:hAnsi="Times New Roman" w:cs="Times New Roman"/>
      <w:b w:val="0"/>
      <w:bCs w:val="0"/>
      <w:i/>
      <w:iCs/>
      <w:smallCaps w:val="0"/>
      <w:strike w:val="0"/>
      <w:sz w:val="26"/>
      <w:szCs w:val="26"/>
      <w:u w:val="none"/>
    </w:rPr>
  </w:style>
  <w:style w:type="character" w:customStyle="1" w:styleId="Bodytext9NotItalic">
    <w:name w:val="Body text (9)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90">
    <w:name w:val="Body text (9)"/>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NotItalic">
    <w:name w:val="Body text (5)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
    <w:name w:val="Body text (5)"/>
    <w:rsid w:val="000433FD"/>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513pt">
    <w:name w:val="Body text (5) + 13 pt"/>
    <w:aliases w:val="Not Italic"/>
    <w:rsid w:val="000433FD"/>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4NotItalic">
    <w:name w:val="Body text (4) + Not Italic"/>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4">
    <w:name w:val="Body text (4)"/>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single"/>
      <w:effect w:val="none"/>
      <w:lang w:val="vi-VN" w:eastAsia="vi-VN" w:bidi="vi-VN"/>
    </w:rPr>
  </w:style>
  <w:style w:type="character" w:customStyle="1" w:styleId="Bodytext213pt">
    <w:name w:val="Body text (2) + 13 pt"/>
    <w:rsid w:val="00C619BC"/>
    <w:rPr>
      <w:rFonts w:eastAsia="Times New Roman"/>
      <w:color w:val="000000"/>
      <w:spacing w:val="0"/>
      <w:w w:val="100"/>
      <w:position w:val="0"/>
      <w:sz w:val="26"/>
      <w:szCs w:val="26"/>
      <w:shd w:val="clear" w:color="auto" w:fill="FFFFFF"/>
      <w:lang w:val="vi-VN" w:eastAsia="vi-VN" w:bidi="vi-VN"/>
    </w:rPr>
  </w:style>
  <w:style w:type="character" w:customStyle="1" w:styleId="Bodytext211pt2">
    <w:name w:val="Body text (2) + 11 pt2"/>
    <w:aliases w:val="Bold1,Italic2"/>
    <w:uiPriority w:val="99"/>
    <w:rsid w:val="00241E81"/>
    <w:rPr>
      <w:rFonts w:ascii="Times New Roman" w:eastAsia="Times New Roman" w:hAnsi="Times New Roman" w:cs="Times New Roman"/>
      <w:b/>
      <w:bCs/>
      <w:i/>
      <w:iCs/>
      <w:sz w:val="22"/>
      <w:szCs w:val="22"/>
      <w:u w:val="none"/>
      <w:shd w:val="clear" w:color="auto" w:fill="FFFFFF"/>
    </w:rPr>
  </w:style>
  <w:style w:type="character" w:customStyle="1" w:styleId="Bodytext212pt1">
    <w:name w:val="Body text (2) + 12 pt1"/>
    <w:uiPriority w:val="99"/>
    <w:rsid w:val="00241E81"/>
    <w:rPr>
      <w:rFonts w:ascii="Times New Roman" w:eastAsia="Times New Roman" w:hAnsi="Times New Roman" w:cs="Times New Roman"/>
      <w:sz w:val="24"/>
      <w:szCs w:val="24"/>
      <w:u w:val="none"/>
      <w:shd w:val="clear" w:color="auto" w:fill="FFFFFF"/>
    </w:rPr>
  </w:style>
  <w:style w:type="character" w:customStyle="1" w:styleId="Bodytext245pt">
    <w:name w:val="Body text (2) + 4.5 pt"/>
    <w:aliases w:val="Italic1"/>
    <w:uiPriority w:val="99"/>
    <w:rsid w:val="00C827A5"/>
    <w:rPr>
      <w:rFonts w:ascii="Times New Roman" w:eastAsia="Times New Roman" w:hAnsi="Times New Roman" w:cs="Times New Roman"/>
      <w:i/>
      <w:iCs/>
      <w:sz w:val="9"/>
      <w:szCs w:val="9"/>
      <w:u w:val="none"/>
      <w:shd w:val="clear" w:color="auto" w:fill="FFFFFF"/>
    </w:rPr>
  </w:style>
  <w:style w:type="paragraph" w:styleId="ListParagraph">
    <w:name w:val="List Paragraph"/>
    <w:basedOn w:val="Normal"/>
    <w:uiPriority w:val="34"/>
    <w:qFormat/>
    <w:rsid w:val="006A3E3C"/>
    <w:pPr>
      <w:ind w:left="720"/>
    </w:pPr>
  </w:style>
  <w:style w:type="character" w:customStyle="1" w:styleId="Bodytext4Corbel">
    <w:name w:val="Body text (4) + Corbel"/>
    <w:aliases w:val="10 pt"/>
    <w:rsid w:val="00B527CA"/>
    <w:rPr>
      <w:rFonts w:ascii="Corbel" w:eastAsia="Corbel" w:hAnsi="Corbel" w:cs="Corbel"/>
      <w:b/>
      <w:bCs/>
      <w:i w:val="0"/>
      <w:iCs w:val="0"/>
      <w:smallCaps w:val="0"/>
      <w:strike w:val="0"/>
      <w:color w:val="000000"/>
      <w:spacing w:val="0"/>
      <w:w w:val="100"/>
      <w:position w:val="0"/>
      <w:sz w:val="20"/>
      <w:szCs w:val="20"/>
      <w:u w:val="none"/>
      <w:lang w:val="vi-VN" w:eastAsia="vi-VN" w:bidi="vi-VN"/>
    </w:rPr>
  </w:style>
  <w:style w:type="character" w:customStyle="1" w:styleId="Bodytext13">
    <w:name w:val="Body text (13)_"/>
    <w:link w:val="Bodytext130"/>
    <w:rsid w:val="00B527CA"/>
    <w:rPr>
      <w:rFonts w:eastAsia="Times New Roman"/>
      <w:b/>
      <w:bCs/>
      <w:sz w:val="28"/>
      <w:szCs w:val="28"/>
      <w:shd w:val="clear" w:color="auto" w:fill="FFFFFF"/>
    </w:rPr>
  </w:style>
  <w:style w:type="paragraph" w:customStyle="1" w:styleId="Bodytext130">
    <w:name w:val="Body text (13)"/>
    <w:basedOn w:val="Normal"/>
    <w:link w:val="Bodytext13"/>
    <w:rsid w:val="00B527CA"/>
    <w:pPr>
      <w:widowControl w:val="0"/>
      <w:shd w:val="clear" w:color="auto" w:fill="FFFFFF"/>
      <w:spacing w:before="240" w:after="60" w:line="0" w:lineRule="atLeast"/>
      <w:ind w:hanging="280"/>
      <w:jc w:val="both"/>
    </w:pPr>
    <w:rPr>
      <w:b/>
      <w:bCs/>
      <w:sz w:val="28"/>
      <w:szCs w:val="28"/>
    </w:rPr>
  </w:style>
  <w:style w:type="paragraph" w:styleId="Revision">
    <w:name w:val="Revision"/>
    <w:hidden/>
    <w:uiPriority w:val="99"/>
    <w:semiHidden/>
    <w:rsid w:val="00B13E7B"/>
    <w:rPr>
      <w:rFonts w:eastAsia="Times New Roman"/>
      <w:sz w:val="24"/>
      <w:szCs w:val="24"/>
    </w:rPr>
  </w:style>
  <w:style w:type="table" w:styleId="TableGrid">
    <w:name w:val="Table Grid"/>
    <w:basedOn w:val="TableNormal"/>
    <w:rsid w:val="00762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DefaultParagraphFont"/>
    <w:rsid w:val="00A311AF"/>
    <w:rPr>
      <w:rFonts w:ascii="Times New Roman" w:hAnsi="Times New Roman" w:cs="Times New Roman" w:hint="default"/>
      <w:b w:val="0"/>
      <w:bCs w:val="0"/>
      <w:i/>
      <w:iCs/>
      <w:color w:val="FF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626118">
      <w:bodyDiv w:val="1"/>
      <w:marLeft w:val="0"/>
      <w:marRight w:val="0"/>
      <w:marTop w:val="0"/>
      <w:marBottom w:val="0"/>
      <w:divBdr>
        <w:top w:val="none" w:sz="0" w:space="0" w:color="auto"/>
        <w:left w:val="none" w:sz="0" w:space="0" w:color="auto"/>
        <w:bottom w:val="none" w:sz="0" w:space="0" w:color="auto"/>
        <w:right w:val="none" w:sz="0" w:space="0" w:color="auto"/>
      </w:divBdr>
    </w:div>
    <w:div w:id="474566597">
      <w:bodyDiv w:val="1"/>
      <w:marLeft w:val="0"/>
      <w:marRight w:val="0"/>
      <w:marTop w:val="0"/>
      <w:marBottom w:val="0"/>
      <w:divBdr>
        <w:top w:val="none" w:sz="0" w:space="0" w:color="auto"/>
        <w:left w:val="none" w:sz="0" w:space="0" w:color="auto"/>
        <w:bottom w:val="none" w:sz="0" w:space="0" w:color="auto"/>
        <w:right w:val="none" w:sz="0" w:space="0" w:color="auto"/>
      </w:divBdr>
    </w:div>
    <w:div w:id="515116775">
      <w:bodyDiv w:val="1"/>
      <w:marLeft w:val="0"/>
      <w:marRight w:val="0"/>
      <w:marTop w:val="0"/>
      <w:marBottom w:val="0"/>
      <w:divBdr>
        <w:top w:val="none" w:sz="0" w:space="0" w:color="auto"/>
        <w:left w:val="none" w:sz="0" w:space="0" w:color="auto"/>
        <w:bottom w:val="none" w:sz="0" w:space="0" w:color="auto"/>
        <w:right w:val="none" w:sz="0" w:space="0" w:color="auto"/>
      </w:divBdr>
    </w:div>
    <w:div w:id="566721533">
      <w:bodyDiv w:val="1"/>
      <w:marLeft w:val="0"/>
      <w:marRight w:val="0"/>
      <w:marTop w:val="0"/>
      <w:marBottom w:val="0"/>
      <w:divBdr>
        <w:top w:val="none" w:sz="0" w:space="0" w:color="auto"/>
        <w:left w:val="none" w:sz="0" w:space="0" w:color="auto"/>
        <w:bottom w:val="none" w:sz="0" w:space="0" w:color="auto"/>
        <w:right w:val="none" w:sz="0" w:space="0" w:color="auto"/>
      </w:divBdr>
    </w:div>
    <w:div w:id="627855888">
      <w:bodyDiv w:val="1"/>
      <w:marLeft w:val="0"/>
      <w:marRight w:val="0"/>
      <w:marTop w:val="0"/>
      <w:marBottom w:val="0"/>
      <w:divBdr>
        <w:top w:val="none" w:sz="0" w:space="0" w:color="auto"/>
        <w:left w:val="none" w:sz="0" w:space="0" w:color="auto"/>
        <w:bottom w:val="none" w:sz="0" w:space="0" w:color="auto"/>
        <w:right w:val="none" w:sz="0" w:space="0" w:color="auto"/>
      </w:divBdr>
    </w:div>
    <w:div w:id="790977850">
      <w:bodyDiv w:val="1"/>
      <w:marLeft w:val="0"/>
      <w:marRight w:val="0"/>
      <w:marTop w:val="0"/>
      <w:marBottom w:val="0"/>
      <w:divBdr>
        <w:top w:val="none" w:sz="0" w:space="0" w:color="auto"/>
        <w:left w:val="none" w:sz="0" w:space="0" w:color="auto"/>
        <w:bottom w:val="none" w:sz="0" w:space="0" w:color="auto"/>
        <w:right w:val="none" w:sz="0" w:space="0" w:color="auto"/>
      </w:divBdr>
    </w:div>
    <w:div w:id="791679169">
      <w:bodyDiv w:val="1"/>
      <w:marLeft w:val="0"/>
      <w:marRight w:val="0"/>
      <w:marTop w:val="0"/>
      <w:marBottom w:val="0"/>
      <w:divBdr>
        <w:top w:val="none" w:sz="0" w:space="0" w:color="auto"/>
        <w:left w:val="none" w:sz="0" w:space="0" w:color="auto"/>
        <w:bottom w:val="none" w:sz="0" w:space="0" w:color="auto"/>
        <w:right w:val="none" w:sz="0" w:space="0" w:color="auto"/>
      </w:divBdr>
    </w:div>
    <w:div w:id="843322624">
      <w:bodyDiv w:val="1"/>
      <w:marLeft w:val="0"/>
      <w:marRight w:val="0"/>
      <w:marTop w:val="0"/>
      <w:marBottom w:val="0"/>
      <w:divBdr>
        <w:top w:val="none" w:sz="0" w:space="0" w:color="auto"/>
        <w:left w:val="none" w:sz="0" w:space="0" w:color="auto"/>
        <w:bottom w:val="none" w:sz="0" w:space="0" w:color="auto"/>
        <w:right w:val="none" w:sz="0" w:space="0" w:color="auto"/>
      </w:divBdr>
    </w:div>
    <w:div w:id="934285669">
      <w:bodyDiv w:val="1"/>
      <w:marLeft w:val="0"/>
      <w:marRight w:val="0"/>
      <w:marTop w:val="0"/>
      <w:marBottom w:val="0"/>
      <w:divBdr>
        <w:top w:val="none" w:sz="0" w:space="0" w:color="auto"/>
        <w:left w:val="none" w:sz="0" w:space="0" w:color="auto"/>
        <w:bottom w:val="none" w:sz="0" w:space="0" w:color="auto"/>
        <w:right w:val="none" w:sz="0" w:space="0" w:color="auto"/>
      </w:divBdr>
    </w:div>
    <w:div w:id="1018044007">
      <w:bodyDiv w:val="1"/>
      <w:marLeft w:val="0"/>
      <w:marRight w:val="0"/>
      <w:marTop w:val="0"/>
      <w:marBottom w:val="0"/>
      <w:divBdr>
        <w:top w:val="none" w:sz="0" w:space="0" w:color="auto"/>
        <w:left w:val="none" w:sz="0" w:space="0" w:color="auto"/>
        <w:bottom w:val="none" w:sz="0" w:space="0" w:color="auto"/>
        <w:right w:val="none" w:sz="0" w:space="0" w:color="auto"/>
      </w:divBdr>
    </w:div>
    <w:div w:id="1033309708">
      <w:bodyDiv w:val="1"/>
      <w:marLeft w:val="0"/>
      <w:marRight w:val="0"/>
      <w:marTop w:val="0"/>
      <w:marBottom w:val="0"/>
      <w:divBdr>
        <w:top w:val="none" w:sz="0" w:space="0" w:color="auto"/>
        <w:left w:val="none" w:sz="0" w:space="0" w:color="auto"/>
        <w:bottom w:val="none" w:sz="0" w:space="0" w:color="auto"/>
        <w:right w:val="none" w:sz="0" w:space="0" w:color="auto"/>
      </w:divBdr>
    </w:div>
    <w:div w:id="1074934700">
      <w:bodyDiv w:val="1"/>
      <w:marLeft w:val="0"/>
      <w:marRight w:val="0"/>
      <w:marTop w:val="0"/>
      <w:marBottom w:val="0"/>
      <w:divBdr>
        <w:top w:val="none" w:sz="0" w:space="0" w:color="auto"/>
        <w:left w:val="none" w:sz="0" w:space="0" w:color="auto"/>
        <w:bottom w:val="none" w:sz="0" w:space="0" w:color="auto"/>
        <w:right w:val="none" w:sz="0" w:space="0" w:color="auto"/>
      </w:divBdr>
    </w:div>
    <w:div w:id="1132095929">
      <w:bodyDiv w:val="1"/>
      <w:marLeft w:val="0"/>
      <w:marRight w:val="0"/>
      <w:marTop w:val="0"/>
      <w:marBottom w:val="0"/>
      <w:divBdr>
        <w:top w:val="none" w:sz="0" w:space="0" w:color="auto"/>
        <w:left w:val="none" w:sz="0" w:space="0" w:color="auto"/>
        <w:bottom w:val="none" w:sz="0" w:space="0" w:color="auto"/>
        <w:right w:val="none" w:sz="0" w:space="0" w:color="auto"/>
      </w:divBdr>
    </w:div>
    <w:div w:id="1385451170">
      <w:bodyDiv w:val="1"/>
      <w:marLeft w:val="0"/>
      <w:marRight w:val="0"/>
      <w:marTop w:val="0"/>
      <w:marBottom w:val="0"/>
      <w:divBdr>
        <w:top w:val="none" w:sz="0" w:space="0" w:color="auto"/>
        <w:left w:val="none" w:sz="0" w:space="0" w:color="auto"/>
        <w:bottom w:val="none" w:sz="0" w:space="0" w:color="auto"/>
        <w:right w:val="none" w:sz="0" w:space="0" w:color="auto"/>
      </w:divBdr>
    </w:div>
    <w:div w:id="1482888813">
      <w:bodyDiv w:val="1"/>
      <w:marLeft w:val="0"/>
      <w:marRight w:val="0"/>
      <w:marTop w:val="0"/>
      <w:marBottom w:val="0"/>
      <w:divBdr>
        <w:top w:val="none" w:sz="0" w:space="0" w:color="auto"/>
        <w:left w:val="none" w:sz="0" w:space="0" w:color="auto"/>
        <w:bottom w:val="none" w:sz="0" w:space="0" w:color="auto"/>
        <w:right w:val="none" w:sz="0" w:space="0" w:color="auto"/>
      </w:divBdr>
    </w:div>
    <w:div w:id="1582711315">
      <w:bodyDiv w:val="1"/>
      <w:marLeft w:val="0"/>
      <w:marRight w:val="0"/>
      <w:marTop w:val="0"/>
      <w:marBottom w:val="0"/>
      <w:divBdr>
        <w:top w:val="none" w:sz="0" w:space="0" w:color="auto"/>
        <w:left w:val="none" w:sz="0" w:space="0" w:color="auto"/>
        <w:bottom w:val="none" w:sz="0" w:space="0" w:color="auto"/>
        <w:right w:val="none" w:sz="0" w:space="0" w:color="auto"/>
      </w:divBdr>
    </w:div>
    <w:div w:id="1717509909">
      <w:bodyDiv w:val="1"/>
      <w:marLeft w:val="0"/>
      <w:marRight w:val="0"/>
      <w:marTop w:val="0"/>
      <w:marBottom w:val="0"/>
      <w:divBdr>
        <w:top w:val="none" w:sz="0" w:space="0" w:color="auto"/>
        <w:left w:val="none" w:sz="0" w:space="0" w:color="auto"/>
        <w:bottom w:val="none" w:sz="0" w:space="0" w:color="auto"/>
        <w:right w:val="none" w:sz="0" w:space="0" w:color="auto"/>
      </w:divBdr>
    </w:div>
    <w:div w:id="1770740060">
      <w:bodyDiv w:val="1"/>
      <w:marLeft w:val="0"/>
      <w:marRight w:val="0"/>
      <w:marTop w:val="0"/>
      <w:marBottom w:val="0"/>
      <w:divBdr>
        <w:top w:val="none" w:sz="0" w:space="0" w:color="auto"/>
        <w:left w:val="none" w:sz="0" w:space="0" w:color="auto"/>
        <w:bottom w:val="none" w:sz="0" w:space="0" w:color="auto"/>
        <w:right w:val="none" w:sz="0" w:space="0" w:color="auto"/>
      </w:divBdr>
    </w:div>
    <w:div w:id="1789927279">
      <w:bodyDiv w:val="1"/>
      <w:marLeft w:val="0"/>
      <w:marRight w:val="0"/>
      <w:marTop w:val="0"/>
      <w:marBottom w:val="0"/>
      <w:divBdr>
        <w:top w:val="none" w:sz="0" w:space="0" w:color="auto"/>
        <w:left w:val="none" w:sz="0" w:space="0" w:color="auto"/>
        <w:bottom w:val="none" w:sz="0" w:space="0" w:color="auto"/>
        <w:right w:val="none" w:sz="0" w:space="0" w:color="auto"/>
      </w:divBdr>
    </w:div>
    <w:div w:id="1842118482">
      <w:bodyDiv w:val="1"/>
      <w:marLeft w:val="0"/>
      <w:marRight w:val="0"/>
      <w:marTop w:val="0"/>
      <w:marBottom w:val="0"/>
      <w:divBdr>
        <w:top w:val="none" w:sz="0" w:space="0" w:color="auto"/>
        <w:left w:val="none" w:sz="0" w:space="0" w:color="auto"/>
        <w:bottom w:val="none" w:sz="0" w:space="0" w:color="auto"/>
        <w:right w:val="none" w:sz="0" w:space="0" w:color="auto"/>
      </w:divBdr>
    </w:div>
    <w:div w:id="2081367863">
      <w:bodyDiv w:val="1"/>
      <w:marLeft w:val="0"/>
      <w:marRight w:val="0"/>
      <w:marTop w:val="0"/>
      <w:marBottom w:val="0"/>
      <w:divBdr>
        <w:top w:val="none" w:sz="0" w:space="0" w:color="auto"/>
        <w:left w:val="none" w:sz="0" w:space="0" w:color="auto"/>
        <w:bottom w:val="none" w:sz="0" w:space="0" w:color="auto"/>
        <w:right w:val="none" w:sz="0" w:space="0" w:color="auto"/>
      </w:divBdr>
    </w:div>
    <w:div w:id="212067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641C-2C85-4663-9F4F-63D63B7A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8626</Words>
  <Characters>49173</Characters>
  <Application>Microsoft Office Word</Application>
  <DocSecurity>0</DocSecurity>
  <Lines>409</Lines>
  <Paragraphs>115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Grizli777</Company>
  <LinksUpToDate>false</LinksUpToDate>
  <CharactersWithSpaces>57684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TRANNGOCDUY</dc:creator>
  <cp:lastModifiedBy>QUAN</cp:lastModifiedBy>
  <cp:revision>2</cp:revision>
  <cp:lastPrinted>2021-09-20T06:26:00Z</cp:lastPrinted>
  <dcterms:created xsi:type="dcterms:W3CDTF">2025-09-25T08:43:00Z</dcterms:created>
  <dcterms:modified xsi:type="dcterms:W3CDTF">2025-09-25T08:43:00Z</dcterms:modified>
</cp:coreProperties>
</file>